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2575D" w14:textId="77777777" w:rsidR="00EB3FE7" w:rsidRDefault="00ED6297" w:rsidP="001A102F">
      <w:pPr>
        <w:spacing w:after="240"/>
        <w:ind w:firstLine="9"/>
        <w:jc w:val="center"/>
        <w:rPr>
          <w:b/>
        </w:rPr>
      </w:pPr>
      <w:r>
        <w:rPr>
          <w:b/>
        </w:rPr>
        <w:t>BENZ MINING CORP.</w:t>
      </w:r>
      <w:r w:rsidR="001A102F">
        <w:rPr>
          <w:b/>
        </w:rPr>
        <w:br/>
      </w:r>
      <w:r>
        <w:rPr>
          <w:b/>
          <w:u w:val="thick"/>
        </w:rPr>
        <w:t>AUDIT COMMITTEE CHARTER</w:t>
      </w:r>
    </w:p>
    <w:p w14:paraId="5ECE50D7" w14:textId="77777777" w:rsidR="004170BC" w:rsidRDefault="00ED6297" w:rsidP="001A102F">
      <w:pPr>
        <w:pStyle w:val="ListParagraph"/>
        <w:keepNext/>
        <w:keepLines/>
        <w:numPr>
          <w:ilvl w:val="0"/>
          <w:numId w:val="7"/>
        </w:numPr>
        <w:tabs>
          <w:tab w:val="left" w:pos="720"/>
        </w:tabs>
        <w:spacing w:after="240"/>
        <w:ind w:left="835" w:hanging="835"/>
        <w:jc w:val="both"/>
        <w:rPr>
          <w:b/>
        </w:rPr>
      </w:pPr>
      <w:r>
        <w:rPr>
          <w:b/>
        </w:rPr>
        <w:t>PURPOSE</w:t>
      </w:r>
    </w:p>
    <w:p w14:paraId="2C0041F1" w14:textId="77777777" w:rsidR="00EB3FE7" w:rsidRDefault="00ED6297" w:rsidP="001A102F">
      <w:pPr>
        <w:pStyle w:val="BodyText"/>
        <w:tabs>
          <w:tab w:val="left" w:pos="720"/>
        </w:tabs>
        <w:spacing w:after="240"/>
        <w:jc w:val="both"/>
      </w:pPr>
      <w:r>
        <w:t>The Audit Committee (the “</w:t>
      </w:r>
      <w:r>
        <w:rPr>
          <w:b/>
        </w:rPr>
        <w:t>Committee</w:t>
      </w:r>
      <w:r>
        <w:t>”) will consist of a majority of independent directors and is appointed by the Board of Directors (the “</w:t>
      </w:r>
      <w:r>
        <w:rPr>
          <w:b/>
        </w:rPr>
        <w:t>Board</w:t>
      </w:r>
      <w:r>
        <w:t>”) of Benz Mining Corp. (the “</w:t>
      </w:r>
      <w:r>
        <w:rPr>
          <w:b/>
        </w:rPr>
        <w:t>Company</w:t>
      </w:r>
      <w:r>
        <w:t>”) to assist the Board in fulfilling its oversight responsibilities relating to financial accounting and reporting process and internal controls for the Company. The Committee’s primary duties and responsibilities are to:</w:t>
      </w:r>
    </w:p>
    <w:p w14:paraId="20EE7B5E" w14:textId="77777777" w:rsidR="00EB3FE7" w:rsidRDefault="00ED6297" w:rsidP="001A102F">
      <w:pPr>
        <w:pStyle w:val="ListParagraph"/>
        <w:numPr>
          <w:ilvl w:val="1"/>
          <w:numId w:val="7"/>
        </w:numPr>
        <w:tabs>
          <w:tab w:val="left" w:pos="1440"/>
        </w:tabs>
        <w:spacing w:after="240"/>
        <w:ind w:left="1440" w:hanging="720"/>
      </w:pPr>
      <w:r>
        <w:t>conduct such reviews and discussions with management and the independent auditors relating</w:t>
      </w:r>
      <w:r>
        <w:rPr>
          <w:spacing w:val="-6"/>
        </w:rPr>
        <w:t xml:space="preserve"> </w:t>
      </w:r>
      <w:r>
        <w:t>to</w:t>
      </w:r>
      <w:r>
        <w:rPr>
          <w:spacing w:val="-6"/>
        </w:rPr>
        <w:t xml:space="preserve"> </w:t>
      </w:r>
      <w:r>
        <w:t>the</w:t>
      </w:r>
      <w:r>
        <w:rPr>
          <w:spacing w:val="-7"/>
        </w:rPr>
        <w:t xml:space="preserve"> </w:t>
      </w:r>
      <w:r>
        <w:t>audit</w:t>
      </w:r>
      <w:r>
        <w:rPr>
          <w:spacing w:val="-6"/>
        </w:rPr>
        <w:t xml:space="preserve"> </w:t>
      </w:r>
      <w:r>
        <w:t>and</w:t>
      </w:r>
      <w:r>
        <w:rPr>
          <w:spacing w:val="-6"/>
        </w:rPr>
        <w:t xml:space="preserve"> </w:t>
      </w:r>
      <w:r>
        <w:t>financial</w:t>
      </w:r>
      <w:r>
        <w:rPr>
          <w:spacing w:val="-6"/>
        </w:rPr>
        <w:t xml:space="preserve"> </w:t>
      </w:r>
      <w:r>
        <w:t>reporting</w:t>
      </w:r>
      <w:r>
        <w:rPr>
          <w:spacing w:val="-6"/>
        </w:rPr>
        <w:t xml:space="preserve"> </w:t>
      </w:r>
      <w:r>
        <w:t>as</w:t>
      </w:r>
      <w:r>
        <w:rPr>
          <w:spacing w:val="-6"/>
        </w:rPr>
        <w:t xml:space="preserve"> </w:t>
      </w:r>
      <w:r>
        <w:t>are</w:t>
      </w:r>
      <w:r>
        <w:rPr>
          <w:spacing w:val="-6"/>
        </w:rPr>
        <w:t xml:space="preserve"> </w:t>
      </w:r>
      <w:r>
        <w:t>deemed</w:t>
      </w:r>
      <w:r>
        <w:rPr>
          <w:spacing w:val="-6"/>
        </w:rPr>
        <w:t xml:space="preserve"> </w:t>
      </w:r>
      <w:r>
        <w:t>appropriate</w:t>
      </w:r>
      <w:r>
        <w:rPr>
          <w:spacing w:val="-6"/>
        </w:rPr>
        <w:t xml:space="preserve"> </w:t>
      </w:r>
      <w:r>
        <w:t>by</w:t>
      </w:r>
      <w:r>
        <w:rPr>
          <w:spacing w:val="-4"/>
        </w:rPr>
        <w:t xml:space="preserve"> </w:t>
      </w:r>
      <w:r>
        <w:t>the</w:t>
      </w:r>
      <w:r>
        <w:rPr>
          <w:spacing w:val="-6"/>
        </w:rPr>
        <w:t xml:space="preserve"> </w:t>
      </w:r>
      <w:r>
        <w:t>Committee;</w:t>
      </w:r>
    </w:p>
    <w:p w14:paraId="77FF7D31" w14:textId="77777777" w:rsidR="006E6CC7" w:rsidRDefault="003D0063" w:rsidP="001A102F">
      <w:pPr>
        <w:pStyle w:val="ListParagraph"/>
        <w:numPr>
          <w:ilvl w:val="1"/>
          <w:numId w:val="7"/>
        </w:numPr>
        <w:tabs>
          <w:tab w:val="left" w:pos="1440"/>
        </w:tabs>
        <w:spacing w:after="240"/>
        <w:ind w:left="1440" w:hanging="720"/>
      </w:pPr>
      <w:r>
        <w:t>ensure the Company's</w:t>
      </w:r>
      <w:r w:rsidR="006E6CC7">
        <w:t xml:space="preserve"> financial statements reflect the understanding of the committee members of, and otherwise provide a true and fair view of, the financial position and performance of the </w:t>
      </w:r>
      <w:r>
        <w:t>Company</w:t>
      </w:r>
      <w:r w:rsidR="006E6CC7">
        <w:t>;</w:t>
      </w:r>
    </w:p>
    <w:p w14:paraId="1F72BBE9" w14:textId="77777777" w:rsidR="00EB3FE7" w:rsidRDefault="00ED6297" w:rsidP="001A102F">
      <w:pPr>
        <w:pStyle w:val="ListParagraph"/>
        <w:numPr>
          <w:ilvl w:val="1"/>
          <w:numId w:val="7"/>
        </w:numPr>
        <w:tabs>
          <w:tab w:val="left" w:pos="1440"/>
        </w:tabs>
        <w:spacing w:after="240"/>
        <w:ind w:left="1440" w:hanging="720"/>
      </w:pPr>
      <w:r>
        <w:t>assess the integrity of internal controls and financial reporting procedures of</w:t>
      </w:r>
      <w:r>
        <w:rPr>
          <w:spacing w:val="20"/>
        </w:rPr>
        <w:t xml:space="preserve"> </w:t>
      </w:r>
      <w:r>
        <w:t>the Company and ensure implementation of such controls and</w:t>
      </w:r>
      <w:r>
        <w:rPr>
          <w:spacing w:val="-37"/>
        </w:rPr>
        <w:t xml:space="preserve"> </w:t>
      </w:r>
      <w:r>
        <w:t>procedures;</w:t>
      </w:r>
    </w:p>
    <w:p w14:paraId="0F9F9DE8" w14:textId="77777777" w:rsidR="00EB3FE7" w:rsidRDefault="00ED6297" w:rsidP="001A102F">
      <w:pPr>
        <w:pStyle w:val="ListParagraph"/>
        <w:numPr>
          <w:ilvl w:val="1"/>
          <w:numId w:val="7"/>
        </w:numPr>
        <w:tabs>
          <w:tab w:val="left" w:pos="1440"/>
        </w:tabs>
        <w:spacing w:after="240"/>
        <w:ind w:left="1440" w:hanging="720"/>
      </w:pPr>
      <w:r>
        <w:t>ensure that there is an appropriate standard of corporate conduct including, if necessary, adopting a corporate code of ethics for senior financial</w:t>
      </w:r>
      <w:r>
        <w:rPr>
          <w:spacing w:val="-27"/>
        </w:rPr>
        <w:t xml:space="preserve"> </w:t>
      </w:r>
      <w:r>
        <w:t>personnel;</w:t>
      </w:r>
    </w:p>
    <w:p w14:paraId="797992F6" w14:textId="77777777" w:rsidR="00EB3FE7" w:rsidRDefault="00ED6297" w:rsidP="001A102F">
      <w:pPr>
        <w:pStyle w:val="ListParagraph"/>
        <w:numPr>
          <w:ilvl w:val="1"/>
          <w:numId w:val="7"/>
        </w:numPr>
        <w:tabs>
          <w:tab w:val="left" w:pos="1440"/>
        </w:tabs>
        <w:spacing w:after="240"/>
        <w:ind w:left="1440" w:hanging="720"/>
      </w:pPr>
      <w:r>
        <w:t>review the quarterly and annual financial statements and management's discussion and analysis of the Company's financial position and operating results and report thereon to the Board for approval of</w:t>
      </w:r>
      <w:r>
        <w:rPr>
          <w:spacing w:val="-11"/>
        </w:rPr>
        <w:t xml:space="preserve"> </w:t>
      </w:r>
      <w:r>
        <w:t>same;</w:t>
      </w:r>
    </w:p>
    <w:p w14:paraId="4807E4B9" w14:textId="77777777" w:rsidR="003D0063" w:rsidRDefault="00ED6297" w:rsidP="001A102F">
      <w:pPr>
        <w:pStyle w:val="ListParagraph"/>
        <w:numPr>
          <w:ilvl w:val="1"/>
          <w:numId w:val="7"/>
        </w:numPr>
        <w:tabs>
          <w:tab w:val="left" w:pos="1440"/>
        </w:tabs>
        <w:spacing w:after="240"/>
        <w:ind w:left="1440" w:hanging="720"/>
      </w:pPr>
      <w:r>
        <w:t>select and monitor the independence and performance of the Company's outside auditors (the “</w:t>
      </w:r>
      <w:r>
        <w:rPr>
          <w:b/>
        </w:rPr>
        <w:t>Independent Auditors</w:t>
      </w:r>
      <w:r>
        <w:t>”), including attending at private meetings with the Independent Auditors and reviewing and approving all renewals or dismissals of the Independent Auditors and their remuneration; and provide oversight to related party transactions entered into by the</w:t>
      </w:r>
      <w:r>
        <w:rPr>
          <w:spacing w:val="-29"/>
        </w:rPr>
        <w:t xml:space="preserve"> </w:t>
      </w:r>
      <w:r>
        <w:t>Company</w:t>
      </w:r>
      <w:r w:rsidR="003D0063">
        <w:t>; and</w:t>
      </w:r>
    </w:p>
    <w:p w14:paraId="71DE62B3" w14:textId="77777777" w:rsidR="00EB3FE7" w:rsidRDefault="003D0063" w:rsidP="001A102F">
      <w:pPr>
        <w:pStyle w:val="ListParagraph"/>
        <w:numPr>
          <w:ilvl w:val="1"/>
          <w:numId w:val="7"/>
        </w:numPr>
        <w:tabs>
          <w:tab w:val="left" w:pos="1440"/>
        </w:tabs>
        <w:spacing w:after="240"/>
        <w:ind w:left="1440" w:hanging="720"/>
      </w:pPr>
      <w:r>
        <w:t>determine any proposals for the Independent Auditors to provide non-audit services and whether it might compromise the independence of the Independent Auditors</w:t>
      </w:r>
      <w:r w:rsidR="00ED6297">
        <w:t>.</w:t>
      </w:r>
    </w:p>
    <w:p w14:paraId="7B7D5087" w14:textId="77777777" w:rsidR="00EB3FE7" w:rsidRDefault="00ED6297" w:rsidP="001A102F">
      <w:pPr>
        <w:pStyle w:val="BodyText"/>
        <w:spacing w:after="240"/>
        <w:jc w:val="both"/>
      </w:pPr>
      <w:r>
        <w:t>The Committee has the authority to conduct any investigation appropriate to its responsibilities, and it may request the Independent Auditors as well as any officer of the Company, or outside counsel for the Company, to attend a meeting of the Committee or to meet with any members of, or advisors to, the Committee. The Committee shall have unrestricted access to the books and records of the Company and has the authority to retain, at the expense of the Company, special legal, accounting, or other consultants or experts to assist in the performance of the Committee’s</w:t>
      </w:r>
      <w:r>
        <w:rPr>
          <w:spacing w:val="-15"/>
        </w:rPr>
        <w:t xml:space="preserve"> </w:t>
      </w:r>
      <w:r>
        <w:t>duties.</w:t>
      </w:r>
    </w:p>
    <w:p w14:paraId="118753A4" w14:textId="77777777" w:rsidR="00EB3FE7" w:rsidRDefault="00ED6297" w:rsidP="001A102F">
      <w:pPr>
        <w:pStyle w:val="BodyText"/>
        <w:spacing w:after="240"/>
        <w:jc w:val="both"/>
      </w:pPr>
      <w:r>
        <w:t>The Committee shall review and assess the adequacy of this Charter annually and submit any proposed revisions to the Board for approval.</w:t>
      </w:r>
    </w:p>
    <w:p w14:paraId="0FA07327" w14:textId="77777777" w:rsidR="00EB3FE7" w:rsidRDefault="00ED6297" w:rsidP="001A102F">
      <w:pPr>
        <w:pStyle w:val="BodyText"/>
        <w:spacing w:after="240"/>
        <w:jc w:val="both"/>
      </w:pPr>
      <w:r>
        <w:t>In fulfilling its responsibilities, the Committee will carry out the specific duties set out in Part IV of this Charter.</w:t>
      </w:r>
    </w:p>
    <w:p w14:paraId="196E57F7" w14:textId="77777777" w:rsidR="004170BC" w:rsidRPr="001A102F" w:rsidRDefault="00ED6297" w:rsidP="001A102F">
      <w:pPr>
        <w:pStyle w:val="ListParagraph"/>
        <w:keepNext/>
        <w:keepLines/>
        <w:numPr>
          <w:ilvl w:val="0"/>
          <w:numId w:val="7"/>
        </w:numPr>
        <w:tabs>
          <w:tab w:val="left" w:pos="720"/>
        </w:tabs>
        <w:spacing w:after="240"/>
        <w:ind w:left="720" w:hanging="720"/>
        <w:jc w:val="both"/>
        <w:rPr>
          <w:b/>
        </w:rPr>
      </w:pPr>
      <w:r w:rsidRPr="001A102F">
        <w:rPr>
          <w:b/>
        </w:rPr>
        <w:t>AUTHORITY OF THE AUDIT COMMITTEE</w:t>
      </w:r>
    </w:p>
    <w:p w14:paraId="39316C6F" w14:textId="77777777" w:rsidR="00EB3FE7" w:rsidRDefault="00ED6297" w:rsidP="001A102F">
      <w:pPr>
        <w:pStyle w:val="BodyText"/>
        <w:spacing w:after="240"/>
        <w:jc w:val="both"/>
      </w:pPr>
      <w:r>
        <w:t>The Committee shall have the authority to:</w:t>
      </w:r>
    </w:p>
    <w:p w14:paraId="38199FAA" w14:textId="77777777" w:rsidR="004170BC" w:rsidRDefault="00ED6297" w:rsidP="001A102F">
      <w:pPr>
        <w:pStyle w:val="ListParagraph"/>
        <w:numPr>
          <w:ilvl w:val="0"/>
          <w:numId w:val="6"/>
        </w:numPr>
        <w:tabs>
          <w:tab w:val="left" w:pos="1440"/>
        </w:tabs>
        <w:spacing w:after="240"/>
        <w:ind w:left="1440" w:hanging="720"/>
        <w:jc w:val="both"/>
      </w:pPr>
      <w:r>
        <w:t>engage independent counsel and other advisors as it determines necessary to carry out its</w:t>
      </w:r>
      <w:r>
        <w:rPr>
          <w:spacing w:val="-2"/>
        </w:rPr>
        <w:t xml:space="preserve"> </w:t>
      </w:r>
      <w:r>
        <w:lastRenderedPageBreak/>
        <w:t>duties;</w:t>
      </w:r>
    </w:p>
    <w:p w14:paraId="4A0EFF38" w14:textId="77777777" w:rsidR="004170BC" w:rsidRDefault="00ED6297" w:rsidP="001A102F">
      <w:pPr>
        <w:pStyle w:val="ListParagraph"/>
        <w:numPr>
          <w:ilvl w:val="0"/>
          <w:numId w:val="6"/>
        </w:numPr>
        <w:tabs>
          <w:tab w:val="left" w:pos="1440"/>
        </w:tabs>
        <w:spacing w:after="240"/>
        <w:ind w:left="1440" w:hanging="720"/>
      </w:pPr>
      <w:r>
        <w:t>set</w:t>
      </w:r>
      <w:r>
        <w:rPr>
          <w:spacing w:val="-7"/>
        </w:rPr>
        <w:t xml:space="preserve"> </w:t>
      </w:r>
      <w:r>
        <w:t>and</w:t>
      </w:r>
      <w:r>
        <w:rPr>
          <w:spacing w:val="-7"/>
        </w:rPr>
        <w:t xml:space="preserve"> </w:t>
      </w:r>
      <w:r>
        <w:t>pay</w:t>
      </w:r>
      <w:r>
        <w:rPr>
          <w:spacing w:val="-6"/>
        </w:rPr>
        <w:t xml:space="preserve"> </w:t>
      </w:r>
      <w:r>
        <w:t>the</w:t>
      </w:r>
      <w:r>
        <w:rPr>
          <w:spacing w:val="-7"/>
        </w:rPr>
        <w:t xml:space="preserve"> </w:t>
      </w:r>
      <w:r>
        <w:t>compensation</w:t>
      </w:r>
      <w:r>
        <w:rPr>
          <w:spacing w:val="-9"/>
        </w:rPr>
        <w:t xml:space="preserve"> </w:t>
      </w:r>
      <w:r>
        <w:t>for</w:t>
      </w:r>
      <w:r>
        <w:rPr>
          <w:spacing w:val="-7"/>
        </w:rPr>
        <w:t xml:space="preserve"> </w:t>
      </w:r>
      <w:r>
        <w:t>advisors</w:t>
      </w:r>
      <w:r>
        <w:rPr>
          <w:spacing w:val="-7"/>
        </w:rPr>
        <w:t xml:space="preserve"> </w:t>
      </w:r>
      <w:r>
        <w:t>employed</w:t>
      </w:r>
      <w:r>
        <w:rPr>
          <w:spacing w:val="-8"/>
        </w:rPr>
        <w:t xml:space="preserve"> </w:t>
      </w:r>
      <w:r>
        <w:t>by</w:t>
      </w:r>
      <w:r>
        <w:rPr>
          <w:spacing w:val="-7"/>
        </w:rPr>
        <w:t xml:space="preserve"> </w:t>
      </w:r>
      <w:r>
        <w:t>the</w:t>
      </w:r>
      <w:r>
        <w:rPr>
          <w:spacing w:val="-7"/>
        </w:rPr>
        <w:t xml:space="preserve"> </w:t>
      </w:r>
      <w:r>
        <w:t>Committee;</w:t>
      </w:r>
      <w:r>
        <w:rPr>
          <w:spacing w:val="-7"/>
        </w:rPr>
        <w:t xml:space="preserve"> </w:t>
      </w:r>
      <w:r>
        <w:t>and</w:t>
      </w:r>
    </w:p>
    <w:p w14:paraId="3C61E59B" w14:textId="77777777" w:rsidR="004170BC" w:rsidRDefault="00ED6297" w:rsidP="001A102F">
      <w:pPr>
        <w:pStyle w:val="ListParagraph"/>
        <w:numPr>
          <w:ilvl w:val="0"/>
          <w:numId w:val="6"/>
        </w:numPr>
        <w:tabs>
          <w:tab w:val="left" w:pos="1440"/>
        </w:tabs>
        <w:spacing w:after="240"/>
        <w:ind w:left="1440" w:hanging="720"/>
      </w:pPr>
      <w:r>
        <w:t>communicate</w:t>
      </w:r>
      <w:r>
        <w:rPr>
          <w:spacing w:val="-9"/>
        </w:rPr>
        <w:t xml:space="preserve"> </w:t>
      </w:r>
      <w:r>
        <w:t>directly</w:t>
      </w:r>
      <w:r>
        <w:rPr>
          <w:spacing w:val="-8"/>
        </w:rPr>
        <w:t xml:space="preserve"> </w:t>
      </w:r>
      <w:r>
        <w:t>with</w:t>
      </w:r>
      <w:r>
        <w:rPr>
          <w:spacing w:val="-10"/>
        </w:rPr>
        <w:t xml:space="preserve"> </w:t>
      </w:r>
      <w:r>
        <w:t>the</w:t>
      </w:r>
      <w:r>
        <w:rPr>
          <w:spacing w:val="-9"/>
        </w:rPr>
        <w:t xml:space="preserve"> </w:t>
      </w:r>
      <w:r>
        <w:t>internal</w:t>
      </w:r>
      <w:r>
        <w:rPr>
          <w:spacing w:val="-9"/>
        </w:rPr>
        <w:t xml:space="preserve"> </w:t>
      </w:r>
      <w:r>
        <w:t>and</w:t>
      </w:r>
      <w:r>
        <w:rPr>
          <w:spacing w:val="-9"/>
        </w:rPr>
        <w:t xml:space="preserve"> </w:t>
      </w:r>
      <w:r>
        <w:t>external</w:t>
      </w:r>
      <w:r>
        <w:rPr>
          <w:spacing w:val="-9"/>
        </w:rPr>
        <w:t xml:space="preserve"> </w:t>
      </w:r>
      <w:r>
        <w:t>auditors.</w:t>
      </w:r>
    </w:p>
    <w:p w14:paraId="12B2321E" w14:textId="77777777" w:rsidR="004170BC" w:rsidRPr="001A102F" w:rsidRDefault="00ED6297" w:rsidP="001A102F">
      <w:pPr>
        <w:pStyle w:val="ListParagraph"/>
        <w:keepNext/>
        <w:keepLines/>
        <w:numPr>
          <w:ilvl w:val="0"/>
          <w:numId w:val="7"/>
        </w:numPr>
        <w:tabs>
          <w:tab w:val="left" w:pos="720"/>
        </w:tabs>
        <w:spacing w:after="240"/>
        <w:ind w:left="720" w:hanging="720"/>
        <w:jc w:val="both"/>
        <w:rPr>
          <w:b/>
        </w:rPr>
      </w:pPr>
      <w:r w:rsidRPr="001A102F">
        <w:rPr>
          <w:b/>
        </w:rPr>
        <w:t>COMPOSITION AND MEETINGS</w:t>
      </w:r>
    </w:p>
    <w:p w14:paraId="59397553" w14:textId="77777777" w:rsidR="00EB3FE7" w:rsidRDefault="00ED6297" w:rsidP="001A102F">
      <w:pPr>
        <w:pStyle w:val="ListParagraph"/>
        <w:numPr>
          <w:ilvl w:val="0"/>
          <w:numId w:val="5"/>
        </w:numPr>
        <w:tabs>
          <w:tab w:val="left" w:pos="720"/>
        </w:tabs>
        <w:spacing w:after="240"/>
        <w:ind w:left="0" w:firstLine="1"/>
        <w:jc w:val="both"/>
      </w:pPr>
      <w:r>
        <w:t>The Committee and its membership shall meet all applicable legal and listing requirements, including, without limitation, those of the TSX Venture Exchange (“</w:t>
      </w:r>
      <w:r>
        <w:rPr>
          <w:b/>
        </w:rPr>
        <w:t>TSX-V</w:t>
      </w:r>
      <w:r>
        <w:t xml:space="preserve">”), the </w:t>
      </w:r>
      <w:r>
        <w:rPr>
          <w:i/>
        </w:rPr>
        <w:t>Business Corporations</w:t>
      </w:r>
      <w:r>
        <w:rPr>
          <w:i/>
          <w:spacing w:val="-5"/>
        </w:rPr>
        <w:t xml:space="preserve"> </w:t>
      </w:r>
      <w:r>
        <w:rPr>
          <w:i/>
        </w:rPr>
        <w:t>Act</w:t>
      </w:r>
      <w:r>
        <w:rPr>
          <w:i/>
          <w:spacing w:val="-10"/>
        </w:rPr>
        <w:t xml:space="preserve"> </w:t>
      </w:r>
      <w:r>
        <w:t>(British</w:t>
      </w:r>
      <w:r>
        <w:rPr>
          <w:spacing w:val="-12"/>
        </w:rPr>
        <w:t xml:space="preserve"> </w:t>
      </w:r>
      <w:r>
        <w:t>Columbia)</w:t>
      </w:r>
      <w:r w:rsidR="003D0063">
        <w:t xml:space="preserve">, </w:t>
      </w:r>
      <w:r w:rsidR="00E6132D">
        <w:t>Australian Securities Exchange ("</w:t>
      </w:r>
      <w:r w:rsidR="003D0063" w:rsidRPr="00F017EB">
        <w:rPr>
          <w:b/>
        </w:rPr>
        <w:t>ASX</w:t>
      </w:r>
      <w:r w:rsidR="00E6132D">
        <w:t>")</w:t>
      </w:r>
      <w:r w:rsidR="003D0063">
        <w:t xml:space="preserve"> Listing Rule 12.7</w:t>
      </w:r>
      <w:r>
        <w:rPr>
          <w:spacing w:val="-10"/>
        </w:rPr>
        <w:t xml:space="preserve"> </w:t>
      </w:r>
      <w:r>
        <w:t>and</w:t>
      </w:r>
      <w:r>
        <w:rPr>
          <w:spacing w:val="-11"/>
        </w:rPr>
        <w:t xml:space="preserve"> </w:t>
      </w:r>
      <w:r>
        <w:t>all</w:t>
      </w:r>
      <w:r>
        <w:rPr>
          <w:spacing w:val="-11"/>
        </w:rPr>
        <w:t xml:space="preserve"> </w:t>
      </w:r>
      <w:r>
        <w:t>applicable</w:t>
      </w:r>
      <w:r>
        <w:rPr>
          <w:spacing w:val="-11"/>
        </w:rPr>
        <w:t xml:space="preserve"> </w:t>
      </w:r>
      <w:r>
        <w:t>securities</w:t>
      </w:r>
      <w:r>
        <w:rPr>
          <w:spacing w:val="-11"/>
        </w:rPr>
        <w:t xml:space="preserve"> </w:t>
      </w:r>
      <w:r>
        <w:t>regulatory</w:t>
      </w:r>
      <w:r>
        <w:rPr>
          <w:spacing w:val="-10"/>
        </w:rPr>
        <w:t xml:space="preserve"> </w:t>
      </w:r>
      <w:r>
        <w:t>authorities.</w:t>
      </w:r>
    </w:p>
    <w:p w14:paraId="0C56D57C" w14:textId="77777777" w:rsidR="00EB3FE7" w:rsidRDefault="00ED6297" w:rsidP="001A102F">
      <w:pPr>
        <w:pStyle w:val="ListParagraph"/>
        <w:numPr>
          <w:ilvl w:val="0"/>
          <w:numId w:val="5"/>
        </w:numPr>
        <w:tabs>
          <w:tab w:val="left" w:pos="720"/>
        </w:tabs>
        <w:spacing w:after="240"/>
        <w:ind w:left="0" w:firstLine="1"/>
        <w:jc w:val="both"/>
      </w:pPr>
      <w:r>
        <w:t>The Committee shall be composed of three or more directors as shall be designated by the Board from time to time. The members of the Committee shall appoint from among themselves a member who shall serve as</w:t>
      </w:r>
      <w:r>
        <w:rPr>
          <w:spacing w:val="-35"/>
        </w:rPr>
        <w:t xml:space="preserve"> </w:t>
      </w:r>
      <w:r>
        <w:t>Chair.</w:t>
      </w:r>
    </w:p>
    <w:p w14:paraId="7A48B1D6" w14:textId="77777777" w:rsidR="003D0063" w:rsidRDefault="00E6132D" w:rsidP="001A102F">
      <w:pPr>
        <w:pStyle w:val="ListParagraph"/>
        <w:numPr>
          <w:ilvl w:val="0"/>
          <w:numId w:val="5"/>
        </w:numPr>
        <w:tabs>
          <w:tab w:val="left" w:pos="720"/>
        </w:tabs>
        <w:spacing w:after="240"/>
        <w:ind w:left="0" w:firstLine="1"/>
        <w:jc w:val="both"/>
      </w:pPr>
      <w:r>
        <w:t xml:space="preserve">The </w:t>
      </w:r>
      <w:r w:rsidR="003D0063">
        <w:t xml:space="preserve">appointed </w:t>
      </w:r>
      <w:r>
        <w:t xml:space="preserve">Chair of the Committee </w:t>
      </w:r>
      <w:r w:rsidR="003D0063">
        <w:t>shall be an independent Director, other than the Chair of the Board.</w:t>
      </w:r>
    </w:p>
    <w:p w14:paraId="51DB5CFF" w14:textId="77777777" w:rsidR="00EB3FE7" w:rsidRDefault="00ED6297" w:rsidP="001A102F">
      <w:pPr>
        <w:pStyle w:val="ListParagraph"/>
        <w:numPr>
          <w:ilvl w:val="0"/>
          <w:numId w:val="5"/>
        </w:numPr>
        <w:tabs>
          <w:tab w:val="left" w:pos="720"/>
        </w:tabs>
        <w:spacing w:after="240"/>
        <w:ind w:left="0" w:firstLine="1"/>
        <w:jc w:val="both"/>
      </w:pPr>
      <w:r>
        <w:t>Each member of the Committee shall be “financially literate” (as defined by applicable securities laws and</w:t>
      </w:r>
      <w:r>
        <w:rPr>
          <w:spacing w:val="-9"/>
        </w:rPr>
        <w:t xml:space="preserve"> </w:t>
      </w:r>
      <w:r>
        <w:t>regulations).</w:t>
      </w:r>
    </w:p>
    <w:p w14:paraId="678B7F05" w14:textId="77777777" w:rsidR="00EB3FE7" w:rsidRDefault="00ED6297" w:rsidP="001A102F">
      <w:pPr>
        <w:pStyle w:val="ListParagraph"/>
        <w:numPr>
          <w:ilvl w:val="0"/>
          <w:numId w:val="5"/>
        </w:numPr>
        <w:tabs>
          <w:tab w:val="left" w:pos="720"/>
        </w:tabs>
        <w:spacing w:after="240"/>
        <w:ind w:left="0" w:firstLine="1"/>
        <w:jc w:val="both"/>
      </w:pPr>
      <w:r>
        <w:t>The Committee shall meet at least quarterly, at the discretion of the Chair or a majority of its members, as circumstances dictate or as may be required by applicable legal or listing requirements.  A minimum of two of the members of the Committee present either in person or by telephone shall constitute a</w:t>
      </w:r>
      <w:r>
        <w:rPr>
          <w:spacing w:val="-12"/>
        </w:rPr>
        <w:t xml:space="preserve"> </w:t>
      </w:r>
      <w:r>
        <w:t>quorum.</w:t>
      </w:r>
    </w:p>
    <w:p w14:paraId="6D94E198" w14:textId="77777777" w:rsidR="00EB3FE7" w:rsidRDefault="00ED6297" w:rsidP="001A102F">
      <w:pPr>
        <w:pStyle w:val="ListParagraph"/>
        <w:numPr>
          <w:ilvl w:val="0"/>
          <w:numId w:val="5"/>
        </w:numPr>
        <w:tabs>
          <w:tab w:val="left" w:pos="720"/>
        </w:tabs>
        <w:spacing w:after="240"/>
        <w:ind w:left="0" w:firstLine="1"/>
        <w:jc w:val="both"/>
      </w:pPr>
      <w:r>
        <w:t>If within one hour of the time appointed for a meeting of the Committee, a quorum is not present, the meeting shall stand adjourned to the same hour on the second business day following the date of such meeting at the same place. If at the adjourned meeting a quorum as hereinbefore specified is not present within one hour of the time appointed for such adjourned meeting, such meeting shall stand adjourned to the same hour on the second business day following the date of such meeting at the same place. If at the second adjourned meeting a quorum as hereinbefore specified is not present, the quorum for the adjourned meeting shall consist of the members</w:t>
      </w:r>
      <w:r>
        <w:rPr>
          <w:spacing w:val="-2"/>
        </w:rPr>
        <w:t xml:space="preserve"> </w:t>
      </w:r>
      <w:r>
        <w:t>then</w:t>
      </w:r>
      <w:r w:rsidR="001A102F">
        <w:t xml:space="preserve"> </w:t>
      </w:r>
      <w:r>
        <w:t>present.</w:t>
      </w:r>
    </w:p>
    <w:p w14:paraId="039F6AF3" w14:textId="77777777" w:rsidR="00EB3FE7" w:rsidRDefault="00ED6297" w:rsidP="001A102F">
      <w:pPr>
        <w:pStyle w:val="ListParagraph"/>
        <w:numPr>
          <w:ilvl w:val="0"/>
          <w:numId w:val="5"/>
        </w:numPr>
        <w:tabs>
          <w:tab w:val="left" w:pos="720"/>
        </w:tabs>
        <w:spacing w:after="240"/>
        <w:ind w:left="0" w:firstLine="1"/>
        <w:jc w:val="both"/>
      </w:pPr>
      <w:r>
        <w:t>If and whenever a vacancy shall exist, the remaining members of the Committee may exercise all</w:t>
      </w:r>
      <w:r>
        <w:rPr>
          <w:spacing w:val="-2"/>
        </w:rPr>
        <w:t xml:space="preserve"> </w:t>
      </w:r>
      <w:r>
        <w:t>of</w:t>
      </w:r>
      <w:r>
        <w:rPr>
          <w:spacing w:val="-6"/>
        </w:rPr>
        <w:t xml:space="preserve"> </w:t>
      </w:r>
      <w:r>
        <w:t>its</w:t>
      </w:r>
      <w:r>
        <w:rPr>
          <w:spacing w:val="-6"/>
        </w:rPr>
        <w:t xml:space="preserve"> </w:t>
      </w:r>
      <w:r>
        <w:t>powers</w:t>
      </w:r>
      <w:r>
        <w:rPr>
          <w:spacing w:val="-6"/>
        </w:rPr>
        <w:t xml:space="preserve"> </w:t>
      </w:r>
      <w:r>
        <w:t>and</w:t>
      </w:r>
      <w:r>
        <w:rPr>
          <w:spacing w:val="-6"/>
        </w:rPr>
        <w:t xml:space="preserve"> </w:t>
      </w:r>
      <w:r>
        <w:t>responsibilities</w:t>
      </w:r>
      <w:r>
        <w:rPr>
          <w:spacing w:val="-6"/>
        </w:rPr>
        <w:t xml:space="preserve"> </w:t>
      </w:r>
      <w:r>
        <w:t>so</w:t>
      </w:r>
      <w:r>
        <w:rPr>
          <w:spacing w:val="-6"/>
        </w:rPr>
        <w:t xml:space="preserve"> </w:t>
      </w:r>
      <w:r>
        <w:t>long</w:t>
      </w:r>
      <w:r>
        <w:rPr>
          <w:spacing w:val="-7"/>
        </w:rPr>
        <w:t xml:space="preserve"> </w:t>
      </w:r>
      <w:r>
        <w:t>as</w:t>
      </w:r>
      <w:r>
        <w:rPr>
          <w:spacing w:val="-6"/>
        </w:rPr>
        <w:t xml:space="preserve"> </w:t>
      </w:r>
      <w:r>
        <w:t>a</w:t>
      </w:r>
      <w:r>
        <w:rPr>
          <w:spacing w:val="-7"/>
        </w:rPr>
        <w:t xml:space="preserve"> </w:t>
      </w:r>
      <w:r>
        <w:t>quorum</w:t>
      </w:r>
      <w:r>
        <w:rPr>
          <w:spacing w:val="-9"/>
        </w:rPr>
        <w:t xml:space="preserve"> </w:t>
      </w:r>
      <w:r>
        <w:t>remains</w:t>
      </w:r>
      <w:r>
        <w:rPr>
          <w:spacing w:val="-6"/>
        </w:rPr>
        <w:t xml:space="preserve"> </w:t>
      </w:r>
      <w:r>
        <w:t>in</w:t>
      </w:r>
      <w:r>
        <w:rPr>
          <w:spacing w:val="-5"/>
        </w:rPr>
        <w:t xml:space="preserve"> </w:t>
      </w:r>
      <w:r>
        <w:t>office.</w:t>
      </w:r>
    </w:p>
    <w:p w14:paraId="15D6A0F4" w14:textId="77777777" w:rsidR="00EB3FE7" w:rsidRDefault="00ED6297" w:rsidP="001A102F">
      <w:pPr>
        <w:pStyle w:val="ListParagraph"/>
        <w:numPr>
          <w:ilvl w:val="0"/>
          <w:numId w:val="5"/>
        </w:numPr>
        <w:tabs>
          <w:tab w:val="left" w:pos="720"/>
        </w:tabs>
        <w:spacing w:after="240"/>
        <w:ind w:left="0" w:firstLine="1"/>
        <w:jc w:val="both"/>
      </w:pPr>
      <w:r>
        <w:t>The time and place at which meetings of the Committee shall be held, and procedures at such meetings, shall be determined from time to time by, the Committee. A meeting of the Committee may be called by letter, telephone, facsimile, email or other communication equipment, by giving at least 48 hours notice, provided that no notice of a meeting shall be necessary if all of the members are present either in person or by means of conference telephone or if those absent have waived notice or otherwise signified their consent to the holding of such</w:t>
      </w:r>
      <w:r>
        <w:rPr>
          <w:spacing w:val="-36"/>
        </w:rPr>
        <w:t xml:space="preserve"> </w:t>
      </w:r>
      <w:r>
        <w:t>meeting.</w:t>
      </w:r>
    </w:p>
    <w:p w14:paraId="65E97EB7" w14:textId="77777777" w:rsidR="00EB3FE7" w:rsidRDefault="00ED6297" w:rsidP="001A102F">
      <w:pPr>
        <w:pStyle w:val="ListParagraph"/>
        <w:numPr>
          <w:ilvl w:val="0"/>
          <w:numId w:val="5"/>
        </w:numPr>
        <w:tabs>
          <w:tab w:val="left" w:pos="720"/>
        </w:tabs>
        <w:spacing w:after="240"/>
        <w:ind w:left="0" w:firstLine="1"/>
        <w:jc w:val="both"/>
      </w:pPr>
      <w:r>
        <w:t>Any member of the Committee may participate in the meeting of the Committee by means of conference telephone or other communication equipment, and the member participating in a meeting pursuant to this paragraph shall be deemed, for purposes hereof, to be present in person at the</w:t>
      </w:r>
      <w:r>
        <w:rPr>
          <w:spacing w:val="-44"/>
        </w:rPr>
        <w:t xml:space="preserve"> </w:t>
      </w:r>
      <w:r>
        <w:t>meeting.</w:t>
      </w:r>
    </w:p>
    <w:p w14:paraId="49AF16A9" w14:textId="77777777" w:rsidR="00EB3FE7" w:rsidRDefault="00ED6297" w:rsidP="001A102F">
      <w:pPr>
        <w:pStyle w:val="ListParagraph"/>
        <w:numPr>
          <w:ilvl w:val="0"/>
          <w:numId w:val="5"/>
        </w:numPr>
        <w:tabs>
          <w:tab w:val="left" w:pos="720"/>
        </w:tabs>
        <w:spacing w:after="240"/>
        <w:ind w:left="0" w:firstLine="1"/>
        <w:jc w:val="both"/>
      </w:pPr>
      <w:r>
        <w:t>The Committee shall keep minutes of its meetings which shall be submitted to the Board. The Committee may, from time to time, appoint any person who need not be a member, to act as a secretary at any</w:t>
      </w:r>
      <w:r>
        <w:rPr>
          <w:spacing w:val="-13"/>
        </w:rPr>
        <w:t xml:space="preserve"> </w:t>
      </w:r>
      <w:r>
        <w:t>meeting.</w:t>
      </w:r>
    </w:p>
    <w:p w14:paraId="5D05259D" w14:textId="77777777" w:rsidR="00EB3FE7" w:rsidRDefault="00ED6297" w:rsidP="001A102F">
      <w:pPr>
        <w:pStyle w:val="ListParagraph"/>
        <w:numPr>
          <w:ilvl w:val="0"/>
          <w:numId w:val="5"/>
        </w:numPr>
        <w:tabs>
          <w:tab w:val="left" w:pos="720"/>
        </w:tabs>
        <w:spacing w:after="240"/>
        <w:ind w:left="0" w:firstLine="1"/>
        <w:jc w:val="both"/>
      </w:pPr>
      <w:r>
        <w:lastRenderedPageBreak/>
        <w:t>The Committee may invite such officers, directors and employees of the Company and its subsidiaries</w:t>
      </w:r>
      <w:r>
        <w:rPr>
          <w:spacing w:val="-6"/>
        </w:rPr>
        <w:t xml:space="preserve"> </w:t>
      </w:r>
      <w:r>
        <w:t>as</w:t>
      </w:r>
      <w:r>
        <w:rPr>
          <w:spacing w:val="-6"/>
        </w:rPr>
        <w:t xml:space="preserve"> </w:t>
      </w:r>
      <w:r>
        <w:t>it</w:t>
      </w:r>
      <w:r>
        <w:rPr>
          <w:spacing w:val="-5"/>
        </w:rPr>
        <w:t xml:space="preserve"> </w:t>
      </w:r>
      <w:r>
        <w:t>may</w:t>
      </w:r>
      <w:r>
        <w:rPr>
          <w:spacing w:val="-4"/>
        </w:rPr>
        <w:t xml:space="preserve"> </w:t>
      </w:r>
      <w:r>
        <w:t>see</w:t>
      </w:r>
      <w:r>
        <w:rPr>
          <w:spacing w:val="-6"/>
        </w:rPr>
        <w:t xml:space="preserve"> </w:t>
      </w:r>
      <w:r>
        <w:t>fit,</w:t>
      </w:r>
      <w:r>
        <w:rPr>
          <w:spacing w:val="-6"/>
        </w:rPr>
        <w:t xml:space="preserve"> </w:t>
      </w:r>
      <w:r>
        <w:t>from</w:t>
      </w:r>
      <w:r>
        <w:rPr>
          <w:spacing w:val="-9"/>
        </w:rPr>
        <w:t xml:space="preserve"> </w:t>
      </w:r>
      <w:r>
        <w:t>time</w:t>
      </w:r>
      <w:r>
        <w:rPr>
          <w:spacing w:val="-6"/>
        </w:rPr>
        <w:t xml:space="preserve"> </w:t>
      </w:r>
      <w:r>
        <w:t>to</w:t>
      </w:r>
      <w:r>
        <w:rPr>
          <w:spacing w:val="-6"/>
        </w:rPr>
        <w:t xml:space="preserve"> </w:t>
      </w:r>
      <w:r>
        <w:t>time,</w:t>
      </w:r>
      <w:r>
        <w:rPr>
          <w:spacing w:val="-6"/>
        </w:rPr>
        <w:t xml:space="preserve"> </w:t>
      </w:r>
      <w:r>
        <w:t>to</w:t>
      </w:r>
      <w:r>
        <w:rPr>
          <w:spacing w:val="-6"/>
        </w:rPr>
        <w:t xml:space="preserve"> </w:t>
      </w:r>
      <w:r>
        <w:t>attend</w:t>
      </w:r>
      <w:r>
        <w:rPr>
          <w:spacing w:val="-6"/>
        </w:rPr>
        <w:t xml:space="preserve"> </w:t>
      </w:r>
      <w:r>
        <w:t>at</w:t>
      </w:r>
      <w:r>
        <w:rPr>
          <w:spacing w:val="-6"/>
        </w:rPr>
        <w:t xml:space="preserve"> </w:t>
      </w:r>
      <w:r>
        <w:t>meetings</w:t>
      </w:r>
      <w:r>
        <w:rPr>
          <w:spacing w:val="-6"/>
        </w:rPr>
        <w:t xml:space="preserve"> </w:t>
      </w:r>
      <w:r>
        <w:t>of</w:t>
      </w:r>
      <w:r>
        <w:rPr>
          <w:spacing w:val="-6"/>
        </w:rPr>
        <w:t xml:space="preserve"> </w:t>
      </w:r>
      <w:r>
        <w:t>the</w:t>
      </w:r>
      <w:r>
        <w:rPr>
          <w:spacing w:val="-6"/>
        </w:rPr>
        <w:t xml:space="preserve"> </w:t>
      </w:r>
      <w:r>
        <w:t>Committee.</w:t>
      </w:r>
    </w:p>
    <w:p w14:paraId="2980D82B" w14:textId="77777777" w:rsidR="00EB3FE7" w:rsidRDefault="00ED6297" w:rsidP="001A102F">
      <w:pPr>
        <w:pStyle w:val="ListParagraph"/>
        <w:numPr>
          <w:ilvl w:val="0"/>
          <w:numId w:val="5"/>
        </w:numPr>
        <w:tabs>
          <w:tab w:val="left" w:pos="720"/>
        </w:tabs>
        <w:spacing w:after="240"/>
        <w:ind w:left="0" w:firstLine="1"/>
        <w:jc w:val="both"/>
      </w:pPr>
      <w:r>
        <w:t>The Board may at any time amend or rescind any of the provisions hereof, or cancel them entirely, with or without</w:t>
      </w:r>
      <w:r>
        <w:rPr>
          <w:spacing w:val="-30"/>
        </w:rPr>
        <w:t xml:space="preserve"> </w:t>
      </w:r>
      <w:r>
        <w:t>substitution.</w:t>
      </w:r>
    </w:p>
    <w:p w14:paraId="4EF1C52F" w14:textId="77777777" w:rsidR="00EB3FE7" w:rsidRDefault="00ED6297" w:rsidP="001D61C7">
      <w:pPr>
        <w:pStyle w:val="ListParagraph"/>
        <w:numPr>
          <w:ilvl w:val="0"/>
          <w:numId w:val="5"/>
        </w:numPr>
        <w:tabs>
          <w:tab w:val="left" w:pos="720"/>
        </w:tabs>
        <w:spacing w:after="240"/>
        <w:ind w:left="0" w:firstLine="1"/>
        <w:jc w:val="both"/>
      </w:pPr>
      <w:r>
        <w:t>Any matters to be determined by the Committee shall be decided by a majority of votes cast at a meeting of the Committee called for such purpose. Actions of the Committee may be taken by an instrument or instruments in writing signed by all of the members of the Committee, and such actions shall</w:t>
      </w:r>
      <w:r w:rsidRPr="001D61C7">
        <w:rPr>
          <w:spacing w:val="33"/>
        </w:rPr>
        <w:t xml:space="preserve"> </w:t>
      </w:r>
      <w:r>
        <w:t>be</w:t>
      </w:r>
      <w:r w:rsidRPr="001D61C7">
        <w:rPr>
          <w:spacing w:val="33"/>
        </w:rPr>
        <w:t xml:space="preserve"> </w:t>
      </w:r>
      <w:r>
        <w:t>effective</w:t>
      </w:r>
      <w:r w:rsidRPr="001D61C7">
        <w:rPr>
          <w:spacing w:val="33"/>
        </w:rPr>
        <w:t xml:space="preserve"> </w:t>
      </w:r>
      <w:r>
        <w:t>as</w:t>
      </w:r>
      <w:r w:rsidRPr="001D61C7">
        <w:rPr>
          <w:spacing w:val="33"/>
        </w:rPr>
        <w:t xml:space="preserve"> </w:t>
      </w:r>
      <w:r>
        <w:t>though</w:t>
      </w:r>
      <w:r w:rsidRPr="001D61C7">
        <w:rPr>
          <w:spacing w:val="33"/>
        </w:rPr>
        <w:t xml:space="preserve"> </w:t>
      </w:r>
      <w:r>
        <w:t>they</w:t>
      </w:r>
      <w:r w:rsidRPr="001D61C7">
        <w:rPr>
          <w:spacing w:val="35"/>
        </w:rPr>
        <w:t xml:space="preserve"> </w:t>
      </w:r>
      <w:r>
        <w:t>had</w:t>
      </w:r>
      <w:r w:rsidRPr="001D61C7">
        <w:rPr>
          <w:spacing w:val="32"/>
        </w:rPr>
        <w:t xml:space="preserve"> </w:t>
      </w:r>
      <w:r>
        <w:t>been</w:t>
      </w:r>
      <w:r w:rsidRPr="001D61C7">
        <w:rPr>
          <w:spacing w:val="33"/>
        </w:rPr>
        <w:t xml:space="preserve"> </w:t>
      </w:r>
      <w:r>
        <w:t>decided</w:t>
      </w:r>
      <w:r w:rsidRPr="001D61C7">
        <w:rPr>
          <w:spacing w:val="33"/>
        </w:rPr>
        <w:t xml:space="preserve"> </w:t>
      </w:r>
      <w:r>
        <w:t>by</w:t>
      </w:r>
      <w:r w:rsidRPr="001D61C7">
        <w:rPr>
          <w:spacing w:val="35"/>
        </w:rPr>
        <w:t xml:space="preserve"> </w:t>
      </w:r>
      <w:r>
        <w:t>a</w:t>
      </w:r>
      <w:r w:rsidRPr="001D61C7">
        <w:rPr>
          <w:spacing w:val="32"/>
        </w:rPr>
        <w:t xml:space="preserve"> </w:t>
      </w:r>
      <w:r>
        <w:t>majority</w:t>
      </w:r>
      <w:r w:rsidRPr="001D61C7">
        <w:rPr>
          <w:spacing w:val="33"/>
        </w:rPr>
        <w:t xml:space="preserve"> </w:t>
      </w:r>
      <w:r>
        <w:t>of</w:t>
      </w:r>
      <w:r w:rsidRPr="001D61C7">
        <w:rPr>
          <w:spacing w:val="33"/>
        </w:rPr>
        <w:t xml:space="preserve"> </w:t>
      </w:r>
      <w:r>
        <w:t>votes</w:t>
      </w:r>
      <w:r w:rsidRPr="001D61C7">
        <w:rPr>
          <w:spacing w:val="33"/>
        </w:rPr>
        <w:t xml:space="preserve"> </w:t>
      </w:r>
      <w:r>
        <w:t>cast</w:t>
      </w:r>
      <w:r w:rsidRPr="001D61C7">
        <w:rPr>
          <w:spacing w:val="33"/>
        </w:rPr>
        <w:t xml:space="preserve"> </w:t>
      </w:r>
      <w:r>
        <w:t>at</w:t>
      </w:r>
      <w:r w:rsidRPr="001D61C7">
        <w:rPr>
          <w:spacing w:val="33"/>
        </w:rPr>
        <w:t xml:space="preserve"> </w:t>
      </w:r>
      <w:r>
        <w:t>a</w:t>
      </w:r>
      <w:r w:rsidRPr="001D61C7">
        <w:rPr>
          <w:spacing w:val="35"/>
        </w:rPr>
        <w:t xml:space="preserve"> </w:t>
      </w:r>
      <w:r>
        <w:t>meeting</w:t>
      </w:r>
      <w:r w:rsidRPr="001D61C7">
        <w:rPr>
          <w:spacing w:val="33"/>
        </w:rPr>
        <w:t xml:space="preserve"> </w:t>
      </w:r>
      <w:r>
        <w:t>of</w:t>
      </w:r>
      <w:r w:rsidRPr="001D61C7">
        <w:rPr>
          <w:spacing w:val="33"/>
        </w:rPr>
        <w:t xml:space="preserve"> </w:t>
      </w:r>
      <w:r>
        <w:t>the</w:t>
      </w:r>
      <w:r w:rsidR="001D61C7">
        <w:t xml:space="preserve"> </w:t>
      </w:r>
      <w:r>
        <w:t>Committee called for such purpose. All decisions or recommendations of the Audit Committee shall require the approval of the Board prior to implementation.</w:t>
      </w:r>
    </w:p>
    <w:p w14:paraId="2C267491" w14:textId="77777777" w:rsidR="004170BC" w:rsidRPr="001A102F" w:rsidRDefault="00ED6297" w:rsidP="001A102F">
      <w:pPr>
        <w:pStyle w:val="ListParagraph"/>
        <w:keepNext/>
        <w:keepLines/>
        <w:numPr>
          <w:ilvl w:val="0"/>
          <w:numId w:val="7"/>
        </w:numPr>
        <w:tabs>
          <w:tab w:val="left" w:pos="720"/>
        </w:tabs>
        <w:spacing w:after="240"/>
        <w:ind w:left="720" w:hanging="720"/>
        <w:jc w:val="both"/>
        <w:rPr>
          <w:b/>
        </w:rPr>
      </w:pPr>
      <w:r w:rsidRPr="001A102F">
        <w:rPr>
          <w:b/>
        </w:rPr>
        <w:t>RESPONSIBILITIES</w:t>
      </w:r>
    </w:p>
    <w:p w14:paraId="5A52A602" w14:textId="77777777" w:rsidR="004170BC" w:rsidRPr="001A102F" w:rsidRDefault="00ED6297" w:rsidP="001A102F">
      <w:pPr>
        <w:pStyle w:val="Heading2"/>
        <w:keepNext/>
        <w:keepLines/>
        <w:numPr>
          <w:ilvl w:val="0"/>
          <w:numId w:val="4"/>
        </w:numPr>
        <w:tabs>
          <w:tab w:val="left" w:pos="720"/>
        </w:tabs>
        <w:spacing w:after="240"/>
        <w:ind w:left="720" w:hanging="720"/>
        <w:jc w:val="both"/>
      </w:pPr>
      <w:r>
        <w:t>Financial Accounting and Reporting Process and Internal</w:t>
      </w:r>
      <w:r w:rsidRPr="001A102F">
        <w:t xml:space="preserve"> </w:t>
      </w:r>
      <w:r>
        <w:t>Controls</w:t>
      </w:r>
    </w:p>
    <w:p w14:paraId="2FB77192" w14:textId="77777777" w:rsidR="00EB3FE7" w:rsidRDefault="00ED6297" w:rsidP="001A102F">
      <w:pPr>
        <w:pStyle w:val="ListParagraph"/>
        <w:numPr>
          <w:ilvl w:val="0"/>
          <w:numId w:val="3"/>
        </w:numPr>
        <w:tabs>
          <w:tab w:val="left" w:pos="720"/>
        </w:tabs>
        <w:spacing w:after="240"/>
        <w:ind w:left="0" w:firstLine="1"/>
        <w:jc w:val="both"/>
      </w:pPr>
      <w:r>
        <w:t>The Committee shall review the annual audited financial statements to satisfy itself that they are presented in accordance with applicable Canadian accounting standards and report thereon to the Board and recommend to the Board whether or not same should be approved prior to their being filed with the appropriate regulatory authorities. The Committee shall also review and approve the interim financial statements. With respect to the annual and interim financial statements, the Committee shall discuss significant issues regarding accounting principles, practices, and judgments of management with management and the Independent Auditors as and when the Committee deems it appropriate to do so. The Committee shall satisfy itself that the information contained in the annual audited financial statements is not significantly erroneous, misleading or incomplete and that the audit function has been effectively carried</w:t>
      </w:r>
      <w:r>
        <w:rPr>
          <w:spacing w:val="-2"/>
        </w:rPr>
        <w:t xml:space="preserve"> </w:t>
      </w:r>
      <w:r>
        <w:t>out.</w:t>
      </w:r>
    </w:p>
    <w:p w14:paraId="2B8CB586" w14:textId="77777777" w:rsidR="00EB3FE7" w:rsidRDefault="00ED6297" w:rsidP="001A102F">
      <w:pPr>
        <w:pStyle w:val="ListParagraph"/>
        <w:numPr>
          <w:ilvl w:val="0"/>
          <w:numId w:val="3"/>
        </w:numPr>
        <w:tabs>
          <w:tab w:val="left" w:pos="720"/>
        </w:tabs>
        <w:spacing w:after="240"/>
        <w:ind w:left="0" w:firstLine="1"/>
        <w:jc w:val="both"/>
      </w:pPr>
      <w:r>
        <w:t>The Committee shall review management's internal control report and the evaluation of such report by the Independent Auditors, together with management’s</w:t>
      </w:r>
      <w:r>
        <w:rPr>
          <w:spacing w:val="-35"/>
        </w:rPr>
        <w:t xml:space="preserve"> </w:t>
      </w:r>
      <w:r>
        <w:t>response.</w:t>
      </w:r>
    </w:p>
    <w:p w14:paraId="501C9418" w14:textId="77777777" w:rsidR="00EB3FE7" w:rsidRDefault="00ED6297" w:rsidP="001A102F">
      <w:pPr>
        <w:pStyle w:val="ListParagraph"/>
        <w:numPr>
          <w:ilvl w:val="0"/>
          <w:numId w:val="3"/>
        </w:numPr>
        <w:tabs>
          <w:tab w:val="left" w:pos="720"/>
        </w:tabs>
        <w:spacing w:after="240"/>
        <w:ind w:left="0" w:firstLine="1"/>
        <w:jc w:val="both"/>
      </w:pPr>
      <w:r>
        <w:t>The Committee shall review the financial statements, management’s discussion and analysis relating to annual and interim financial statements, annual and interim earnings press releases and any other public disclosure documents that are required to be reviewed by the Committee under</w:t>
      </w:r>
      <w:r>
        <w:rPr>
          <w:spacing w:val="20"/>
        </w:rPr>
        <w:t xml:space="preserve"> </w:t>
      </w:r>
      <w:r>
        <w:t>any applicable laws before the Company publicly discloses this</w:t>
      </w:r>
      <w:r>
        <w:rPr>
          <w:spacing w:val="-32"/>
        </w:rPr>
        <w:t xml:space="preserve"> </w:t>
      </w:r>
      <w:r>
        <w:t>information.</w:t>
      </w:r>
    </w:p>
    <w:p w14:paraId="736A4252" w14:textId="77777777" w:rsidR="00EB3FE7" w:rsidRDefault="00ED6297" w:rsidP="001A102F">
      <w:pPr>
        <w:pStyle w:val="ListParagraph"/>
        <w:numPr>
          <w:ilvl w:val="0"/>
          <w:numId w:val="3"/>
        </w:numPr>
        <w:tabs>
          <w:tab w:val="left" w:pos="720"/>
        </w:tabs>
        <w:spacing w:after="240"/>
        <w:ind w:left="0" w:firstLine="1"/>
        <w:jc w:val="both"/>
      </w:pPr>
      <w:r>
        <w:t>The Committee shall be satisfied that adequate procedures are in place for the review of the Company’s public disclosure of financial information extracted or derived from the Company’s financial statements, other than the public disclosure referred to in subsection (3), and periodically assess the adequacy of these</w:t>
      </w:r>
      <w:r>
        <w:rPr>
          <w:spacing w:val="-34"/>
        </w:rPr>
        <w:t xml:space="preserve"> </w:t>
      </w:r>
      <w:r>
        <w:t>procedures.</w:t>
      </w:r>
    </w:p>
    <w:p w14:paraId="4E7F2951" w14:textId="77777777" w:rsidR="00EB3FE7" w:rsidRDefault="00ED6297" w:rsidP="001A102F">
      <w:pPr>
        <w:pStyle w:val="ListParagraph"/>
        <w:numPr>
          <w:ilvl w:val="0"/>
          <w:numId w:val="3"/>
        </w:numPr>
        <w:tabs>
          <w:tab w:val="left" w:pos="720"/>
        </w:tabs>
        <w:spacing w:after="240"/>
        <w:ind w:left="0" w:firstLine="1"/>
        <w:jc w:val="both"/>
      </w:pPr>
      <w:r>
        <w:t>The Committee shall meet no less frequently than annually with the Independent Auditors and the Chief Financial Officer or, in the absence of a Chief Financial Officer, with the officer of the Company in charge of financial matters, to review accounting practices, internal controls and such other matters as the Committee, Chief Financial Officer or, in the absence of a Chief Financial Officer, with the</w:t>
      </w:r>
      <w:r>
        <w:rPr>
          <w:spacing w:val="-2"/>
        </w:rPr>
        <w:t xml:space="preserve"> </w:t>
      </w:r>
      <w:r>
        <w:t>officer</w:t>
      </w:r>
      <w:r>
        <w:rPr>
          <w:spacing w:val="-2"/>
        </w:rPr>
        <w:t xml:space="preserve"> </w:t>
      </w:r>
      <w:r>
        <w:t>of</w:t>
      </w:r>
      <w:r>
        <w:rPr>
          <w:spacing w:val="-2"/>
        </w:rPr>
        <w:t xml:space="preserve"> </w:t>
      </w:r>
      <w:r>
        <w:t>the</w:t>
      </w:r>
      <w:r>
        <w:rPr>
          <w:spacing w:val="-2"/>
        </w:rPr>
        <w:t xml:space="preserve"> </w:t>
      </w:r>
      <w:r>
        <w:t>Company</w:t>
      </w:r>
      <w:r>
        <w:rPr>
          <w:spacing w:val="-8"/>
        </w:rPr>
        <w:t xml:space="preserve"> </w:t>
      </w:r>
      <w:r>
        <w:t>in</w:t>
      </w:r>
      <w:r>
        <w:rPr>
          <w:spacing w:val="-9"/>
        </w:rPr>
        <w:t xml:space="preserve"> </w:t>
      </w:r>
      <w:r>
        <w:t>charge</w:t>
      </w:r>
      <w:r>
        <w:rPr>
          <w:spacing w:val="-9"/>
        </w:rPr>
        <w:t xml:space="preserve"> </w:t>
      </w:r>
      <w:r>
        <w:t>of</w:t>
      </w:r>
      <w:r>
        <w:rPr>
          <w:spacing w:val="-9"/>
        </w:rPr>
        <w:t xml:space="preserve"> </w:t>
      </w:r>
      <w:r>
        <w:t>financial</w:t>
      </w:r>
      <w:r>
        <w:rPr>
          <w:spacing w:val="-7"/>
        </w:rPr>
        <w:t xml:space="preserve"> </w:t>
      </w:r>
      <w:r>
        <w:t>matters,</w:t>
      </w:r>
      <w:r>
        <w:rPr>
          <w:spacing w:val="-9"/>
        </w:rPr>
        <w:t xml:space="preserve"> </w:t>
      </w:r>
      <w:r>
        <w:t>deems</w:t>
      </w:r>
      <w:r>
        <w:rPr>
          <w:spacing w:val="-9"/>
        </w:rPr>
        <w:t xml:space="preserve"> </w:t>
      </w:r>
      <w:r>
        <w:t>appropriate.</w:t>
      </w:r>
    </w:p>
    <w:p w14:paraId="7F60E70F" w14:textId="77777777" w:rsidR="00EB3FE7" w:rsidRDefault="00ED6297" w:rsidP="001A102F">
      <w:pPr>
        <w:pStyle w:val="ListParagraph"/>
        <w:numPr>
          <w:ilvl w:val="0"/>
          <w:numId w:val="3"/>
        </w:numPr>
        <w:tabs>
          <w:tab w:val="left" w:pos="720"/>
        </w:tabs>
        <w:spacing w:after="240"/>
        <w:ind w:left="0" w:firstLine="1"/>
        <w:jc w:val="both"/>
      </w:pPr>
      <w:r>
        <w:t>The Committee shall inquire of management and the Independent Auditors about significant risks or exposures, both internal and external, to which the Company may be subject, and assess the steps management has taken to minimize such</w:t>
      </w:r>
      <w:r>
        <w:rPr>
          <w:spacing w:val="-22"/>
        </w:rPr>
        <w:t xml:space="preserve"> </w:t>
      </w:r>
      <w:r>
        <w:t>risks.</w:t>
      </w:r>
    </w:p>
    <w:p w14:paraId="438D1419" w14:textId="77777777" w:rsidR="00EB3FE7" w:rsidRDefault="00ED6297" w:rsidP="001A102F">
      <w:pPr>
        <w:pStyle w:val="ListParagraph"/>
        <w:numPr>
          <w:ilvl w:val="0"/>
          <w:numId w:val="3"/>
        </w:numPr>
        <w:tabs>
          <w:tab w:val="left" w:pos="720"/>
        </w:tabs>
        <w:spacing w:after="240"/>
        <w:ind w:left="0" w:firstLine="1"/>
        <w:jc w:val="both"/>
      </w:pPr>
      <w:r>
        <w:t>The Committee shall review the post-audit or management letter containing the recommendations of the Independent Auditors and management’s response and subsequent follow-up to any identified</w:t>
      </w:r>
      <w:r>
        <w:rPr>
          <w:spacing w:val="-6"/>
        </w:rPr>
        <w:t xml:space="preserve"> </w:t>
      </w:r>
      <w:r>
        <w:t>weaknesses.</w:t>
      </w:r>
    </w:p>
    <w:p w14:paraId="1648E16B" w14:textId="77777777" w:rsidR="00EB3FE7" w:rsidRDefault="00ED6297" w:rsidP="001A102F">
      <w:pPr>
        <w:pStyle w:val="ListParagraph"/>
        <w:numPr>
          <w:ilvl w:val="0"/>
          <w:numId w:val="3"/>
        </w:numPr>
        <w:tabs>
          <w:tab w:val="left" w:pos="720"/>
        </w:tabs>
        <w:spacing w:after="240"/>
        <w:ind w:left="0" w:firstLine="1"/>
        <w:jc w:val="both"/>
      </w:pPr>
      <w:r>
        <w:t>The Committee shall ensure that there is an appropriate standard of corporate conduct including,</w:t>
      </w:r>
      <w:r>
        <w:rPr>
          <w:spacing w:val="-2"/>
        </w:rPr>
        <w:t xml:space="preserve"> </w:t>
      </w:r>
      <w:r>
        <w:t>if</w:t>
      </w:r>
      <w:r>
        <w:rPr>
          <w:spacing w:val="-2"/>
        </w:rPr>
        <w:t xml:space="preserve"> </w:t>
      </w:r>
      <w:r>
        <w:t>necessary,</w:t>
      </w:r>
      <w:r>
        <w:rPr>
          <w:spacing w:val="-7"/>
        </w:rPr>
        <w:t xml:space="preserve"> </w:t>
      </w:r>
      <w:r>
        <w:t>adopting</w:t>
      </w:r>
      <w:r>
        <w:rPr>
          <w:spacing w:val="-7"/>
        </w:rPr>
        <w:t xml:space="preserve"> </w:t>
      </w:r>
      <w:r>
        <w:t>a</w:t>
      </w:r>
      <w:r>
        <w:rPr>
          <w:spacing w:val="-6"/>
        </w:rPr>
        <w:t xml:space="preserve"> </w:t>
      </w:r>
      <w:r>
        <w:t>corporate</w:t>
      </w:r>
      <w:r>
        <w:rPr>
          <w:spacing w:val="-6"/>
        </w:rPr>
        <w:t xml:space="preserve"> </w:t>
      </w:r>
      <w:r>
        <w:t>code</w:t>
      </w:r>
      <w:r>
        <w:rPr>
          <w:spacing w:val="-6"/>
        </w:rPr>
        <w:t xml:space="preserve"> </w:t>
      </w:r>
      <w:r>
        <w:t>of</w:t>
      </w:r>
      <w:r>
        <w:rPr>
          <w:spacing w:val="-7"/>
        </w:rPr>
        <w:t xml:space="preserve"> </w:t>
      </w:r>
      <w:r>
        <w:t>ethics</w:t>
      </w:r>
      <w:r>
        <w:rPr>
          <w:spacing w:val="-7"/>
        </w:rPr>
        <w:t xml:space="preserve"> </w:t>
      </w:r>
      <w:r>
        <w:t>for</w:t>
      </w:r>
      <w:r>
        <w:rPr>
          <w:spacing w:val="-7"/>
        </w:rPr>
        <w:t xml:space="preserve"> </w:t>
      </w:r>
      <w:r>
        <w:t>senior</w:t>
      </w:r>
      <w:r>
        <w:rPr>
          <w:spacing w:val="-7"/>
        </w:rPr>
        <w:t xml:space="preserve"> </w:t>
      </w:r>
      <w:r>
        <w:t>financial</w:t>
      </w:r>
      <w:r>
        <w:rPr>
          <w:spacing w:val="-7"/>
        </w:rPr>
        <w:t xml:space="preserve"> </w:t>
      </w:r>
      <w:r>
        <w:t>personnel.</w:t>
      </w:r>
    </w:p>
    <w:p w14:paraId="04FC93A7" w14:textId="77777777" w:rsidR="00EB3FE7" w:rsidRDefault="00ED6297" w:rsidP="001A102F">
      <w:pPr>
        <w:pStyle w:val="ListParagraph"/>
        <w:numPr>
          <w:ilvl w:val="0"/>
          <w:numId w:val="3"/>
        </w:numPr>
        <w:tabs>
          <w:tab w:val="left" w:pos="720"/>
        </w:tabs>
        <w:spacing w:after="240"/>
        <w:ind w:left="0" w:firstLine="1"/>
        <w:jc w:val="both"/>
      </w:pPr>
      <w:r>
        <w:t>The Committee shall establish procedures</w:t>
      </w:r>
      <w:r>
        <w:rPr>
          <w:spacing w:val="-5"/>
        </w:rPr>
        <w:t xml:space="preserve"> </w:t>
      </w:r>
      <w:r>
        <w:t>for:</w:t>
      </w:r>
    </w:p>
    <w:p w14:paraId="68B90F9C" w14:textId="77777777" w:rsidR="004170BC" w:rsidRDefault="00ED6297" w:rsidP="001A102F">
      <w:pPr>
        <w:pStyle w:val="ListParagraph"/>
        <w:numPr>
          <w:ilvl w:val="1"/>
          <w:numId w:val="3"/>
        </w:numPr>
        <w:tabs>
          <w:tab w:val="left" w:pos="1440"/>
        </w:tabs>
        <w:spacing w:after="240"/>
        <w:ind w:left="1440" w:hanging="720"/>
      </w:pPr>
      <w:r>
        <w:t>the receipt, retention and treatment of complaints received by the Company regarding accounting, internal accounting controls or auditing matters;</w:t>
      </w:r>
      <w:r>
        <w:rPr>
          <w:spacing w:val="-29"/>
        </w:rPr>
        <w:t xml:space="preserve"> </w:t>
      </w:r>
      <w:r>
        <w:t>and</w:t>
      </w:r>
    </w:p>
    <w:p w14:paraId="1E98B861" w14:textId="77777777" w:rsidR="004170BC" w:rsidRDefault="00ED6297" w:rsidP="001A102F">
      <w:pPr>
        <w:pStyle w:val="ListParagraph"/>
        <w:numPr>
          <w:ilvl w:val="1"/>
          <w:numId w:val="3"/>
        </w:numPr>
        <w:tabs>
          <w:tab w:val="left" w:pos="1440"/>
        </w:tabs>
        <w:spacing w:after="240"/>
        <w:ind w:left="1440" w:hanging="720"/>
      </w:pPr>
      <w:r>
        <w:t>the confidential, anonymous submission by employees of the Company of concerns regarding</w:t>
      </w:r>
      <w:r>
        <w:rPr>
          <w:spacing w:val="-14"/>
        </w:rPr>
        <w:t xml:space="preserve"> </w:t>
      </w:r>
      <w:r>
        <w:t>questionable</w:t>
      </w:r>
      <w:r>
        <w:rPr>
          <w:spacing w:val="-14"/>
        </w:rPr>
        <w:t xml:space="preserve"> </w:t>
      </w:r>
      <w:r>
        <w:t>accounting</w:t>
      </w:r>
      <w:r>
        <w:rPr>
          <w:spacing w:val="-14"/>
        </w:rPr>
        <w:t xml:space="preserve"> </w:t>
      </w:r>
      <w:r>
        <w:t>or</w:t>
      </w:r>
      <w:r>
        <w:rPr>
          <w:spacing w:val="-14"/>
        </w:rPr>
        <w:t xml:space="preserve"> </w:t>
      </w:r>
      <w:r>
        <w:t>auditing</w:t>
      </w:r>
      <w:r>
        <w:rPr>
          <w:spacing w:val="-14"/>
        </w:rPr>
        <w:t xml:space="preserve"> </w:t>
      </w:r>
      <w:r>
        <w:t>matters.</w:t>
      </w:r>
    </w:p>
    <w:p w14:paraId="63E61982" w14:textId="77777777" w:rsidR="00EB3FE7" w:rsidRDefault="00ED6297" w:rsidP="001A102F">
      <w:pPr>
        <w:pStyle w:val="ListParagraph"/>
        <w:numPr>
          <w:ilvl w:val="0"/>
          <w:numId w:val="3"/>
        </w:numPr>
        <w:tabs>
          <w:tab w:val="left" w:pos="720"/>
        </w:tabs>
        <w:spacing w:after="240"/>
        <w:ind w:left="0" w:firstLine="1"/>
        <w:jc w:val="both"/>
      </w:pPr>
      <w:r>
        <w:t>The Committee shall provide oversight to related party transactions entered into by the Company.</w:t>
      </w:r>
    </w:p>
    <w:p w14:paraId="0D6D79E1" w14:textId="77777777" w:rsidR="004170BC" w:rsidRDefault="00ED6297" w:rsidP="001A102F">
      <w:pPr>
        <w:pStyle w:val="Heading2"/>
        <w:keepNext/>
        <w:keepLines/>
        <w:numPr>
          <w:ilvl w:val="0"/>
          <w:numId w:val="4"/>
        </w:numPr>
        <w:tabs>
          <w:tab w:val="left" w:pos="720"/>
        </w:tabs>
        <w:spacing w:after="240"/>
        <w:ind w:left="720" w:hanging="720"/>
        <w:jc w:val="both"/>
      </w:pPr>
      <w:r>
        <w:t>Independent</w:t>
      </w:r>
      <w:r w:rsidRPr="001A102F">
        <w:t xml:space="preserve"> </w:t>
      </w:r>
      <w:r>
        <w:t>Auditors</w:t>
      </w:r>
    </w:p>
    <w:p w14:paraId="3BE9648F" w14:textId="77777777" w:rsidR="00EB3FE7" w:rsidRDefault="00ED6297" w:rsidP="001A102F">
      <w:pPr>
        <w:pStyle w:val="ListParagraph"/>
        <w:numPr>
          <w:ilvl w:val="0"/>
          <w:numId w:val="2"/>
        </w:numPr>
        <w:tabs>
          <w:tab w:val="left" w:pos="720"/>
        </w:tabs>
        <w:spacing w:after="240"/>
        <w:ind w:left="0" w:firstLine="0"/>
        <w:jc w:val="both"/>
      </w:pPr>
      <w:r>
        <w:t>The Committee shall be directly responsible for the selection, appointment, compensation and oversight of the Independent Auditors and the Independent Auditors shall report directly to the Committee.</w:t>
      </w:r>
    </w:p>
    <w:p w14:paraId="03C3A828" w14:textId="77777777" w:rsidR="00EB3FE7" w:rsidRDefault="00ED6297" w:rsidP="001A102F">
      <w:pPr>
        <w:pStyle w:val="ListParagraph"/>
        <w:numPr>
          <w:ilvl w:val="0"/>
          <w:numId w:val="2"/>
        </w:numPr>
        <w:tabs>
          <w:tab w:val="left" w:pos="720"/>
        </w:tabs>
        <w:spacing w:after="240"/>
        <w:ind w:left="0" w:firstLine="0"/>
        <w:jc w:val="both"/>
      </w:pPr>
      <w:r>
        <w:t>The Committee shall be directly responsible for overseeing the work of the external auditors, including the resolution of disagreements between management and the external auditors regarding financial</w:t>
      </w:r>
      <w:r>
        <w:rPr>
          <w:spacing w:val="-3"/>
        </w:rPr>
        <w:t xml:space="preserve"> </w:t>
      </w:r>
      <w:r>
        <w:t>reporting.</w:t>
      </w:r>
    </w:p>
    <w:p w14:paraId="0416B0B8" w14:textId="77777777" w:rsidR="00EB3FE7" w:rsidRDefault="00ED6297" w:rsidP="001A102F">
      <w:pPr>
        <w:pStyle w:val="ListParagraph"/>
        <w:numPr>
          <w:ilvl w:val="0"/>
          <w:numId w:val="2"/>
        </w:numPr>
        <w:tabs>
          <w:tab w:val="left" w:pos="720"/>
        </w:tabs>
        <w:spacing w:after="240"/>
        <w:ind w:left="0" w:firstLine="0"/>
        <w:jc w:val="both"/>
      </w:pPr>
      <w:r>
        <w:t>The Committee shall pre-approve all audit and non-audit services (including, without limitation, the review of any interim financial statements of the Company by the Independent Auditors at</w:t>
      </w:r>
      <w:r>
        <w:rPr>
          <w:spacing w:val="-2"/>
        </w:rPr>
        <w:t xml:space="preserve"> </w:t>
      </w:r>
      <w:r>
        <w:t>the</w:t>
      </w:r>
      <w:r>
        <w:rPr>
          <w:spacing w:val="-2"/>
        </w:rPr>
        <w:t xml:space="preserve"> </w:t>
      </w:r>
      <w:r>
        <w:t>discretion</w:t>
      </w:r>
      <w:r>
        <w:rPr>
          <w:spacing w:val="-2"/>
        </w:rPr>
        <w:t xml:space="preserve"> </w:t>
      </w:r>
      <w:r>
        <w:t>of</w:t>
      </w:r>
      <w:r>
        <w:rPr>
          <w:spacing w:val="-2"/>
        </w:rPr>
        <w:t xml:space="preserve"> </w:t>
      </w:r>
      <w:r>
        <w:t>the</w:t>
      </w:r>
      <w:r>
        <w:rPr>
          <w:spacing w:val="-2"/>
        </w:rPr>
        <w:t xml:space="preserve"> </w:t>
      </w:r>
      <w:r>
        <w:t>Committee)</w:t>
      </w:r>
      <w:r>
        <w:rPr>
          <w:spacing w:val="-2"/>
        </w:rPr>
        <w:t xml:space="preserve"> </w:t>
      </w:r>
      <w:r>
        <w:t>not</w:t>
      </w:r>
      <w:r>
        <w:rPr>
          <w:spacing w:val="-2"/>
        </w:rPr>
        <w:t xml:space="preserve"> </w:t>
      </w:r>
      <w:r>
        <w:t>prohibited</w:t>
      </w:r>
      <w:r>
        <w:rPr>
          <w:spacing w:val="-2"/>
        </w:rPr>
        <w:t xml:space="preserve"> </w:t>
      </w:r>
      <w:r>
        <w:t>by</w:t>
      </w:r>
      <w:r>
        <w:rPr>
          <w:spacing w:val="-2"/>
        </w:rPr>
        <w:t xml:space="preserve"> </w:t>
      </w:r>
      <w:r>
        <w:t>law</w:t>
      </w:r>
      <w:r>
        <w:rPr>
          <w:spacing w:val="-2"/>
        </w:rPr>
        <w:t xml:space="preserve"> </w:t>
      </w:r>
      <w:r>
        <w:t>to</w:t>
      </w:r>
      <w:r>
        <w:rPr>
          <w:spacing w:val="-2"/>
        </w:rPr>
        <w:t xml:space="preserve"> </w:t>
      </w:r>
      <w:r>
        <w:t>be</w:t>
      </w:r>
      <w:r>
        <w:rPr>
          <w:spacing w:val="-5"/>
        </w:rPr>
        <w:t xml:space="preserve"> </w:t>
      </w:r>
      <w:r>
        <w:t>provided</w:t>
      </w:r>
      <w:r>
        <w:rPr>
          <w:spacing w:val="-2"/>
        </w:rPr>
        <w:t xml:space="preserve"> </w:t>
      </w:r>
      <w:r>
        <w:t>by</w:t>
      </w:r>
      <w:r>
        <w:rPr>
          <w:spacing w:val="-2"/>
        </w:rPr>
        <w:t xml:space="preserve"> </w:t>
      </w:r>
      <w:r>
        <w:t>the</w:t>
      </w:r>
      <w:r>
        <w:rPr>
          <w:spacing w:val="-2"/>
        </w:rPr>
        <w:t xml:space="preserve"> </w:t>
      </w:r>
      <w:r>
        <w:t>Independent</w:t>
      </w:r>
      <w:r>
        <w:rPr>
          <w:spacing w:val="-26"/>
        </w:rPr>
        <w:t xml:space="preserve"> </w:t>
      </w:r>
      <w:r>
        <w:t>Auditors.</w:t>
      </w:r>
    </w:p>
    <w:p w14:paraId="7586406F" w14:textId="77777777" w:rsidR="00EB3FE7" w:rsidRDefault="00ED6297" w:rsidP="001A102F">
      <w:pPr>
        <w:pStyle w:val="ListParagraph"/>
        <w:numPr>
          <w:ilvl w:val="0"/>
          <w:numId w:val="2"/>
        </w:numPr>
        <w:tabs>
          <w:tab w:val="left" w:pos="720"/>
        </w:tabs>
        <w:spacing w:after="240"/>
        <w:ind w:left="0" w:firstLine="0"/>
        <w:jc w:val="both"/>
      </w:pPr>
      <w:r>
        <w:t>The Committee shall monitor and assess the relationship between management and the Independent Auditors and monitor, confirm, support and assure the independence and objectivity of the Independent Auditors. The Committee shall establish procedures to receive and respond to complaints with respect to accounting, internal accounting controls and auditing</w:t>
      </w:r>
      <w:r>
        <w:rPr>
          <w:spacing w:val="-24"/>
        </w:rPr>
        <w:t xml:space="preserve"> </w:t>
      </w:r>
      <w:r>
        <w:t>matters.</w:t>
      </w:r>
    </w:p>
    <w:p w14:paraId="3A62C801" w14:textId="77777777" w:rsidR="00EB3FE7" w:rsidRDefault="00ED6297" w:rsidP="001A102F">
      <w:pPr>
        <w:pStyle w:val="ListParagraph"/>
        <w:numPr>
          <w:ilvl w:val="0"/>
          <w:numId w:val="2"/>
        </w:numPr>
        <w:tabs>
          <w:tab w:val="left" w:pos="720"/>
        </w:tabs>
        <w:spacing w:after="240"/>
        <w:ind w:left="0" w:firstLine="0"/>
        <w:jc w:val="both"/>
      </w:pPr>
      <w:r>
        <w:t>The Committee shall review the Independent Auditor’s audit plan, including scope, procedures and timing of the</w:t>
      </w:r>
      <w:r>
        <w:rPr>
          <w:spacing w:val="-11"/>
        </w:rPr>
        <w:t xml:space="preserve"> </w:t>
      </w:r>
      <w:r>
        <w:t>audit.</w:t>
      </w:r>
    </w:p>
    <w:p w14:paraId="7A9F9491" w14:textId="77777777" w:rsidR="00EB3FE7" w:rsidRDefault="00ED6297" w:rsidP="001A102F">
      <w:pPr>
        <w:pStyle w:val="ListParagraph"/>
        <w:numPr>
          <w:ilvl w:val="0"/>
          <w:numId w:val="2"/>
        </w:numPr>
        <w:tabs>
          <w:tab w:val="left" w:pos="720"/>
        </w:tabs>
        <w:spacing w:after="240"/>
        <w:ind w:left="0" w:firstLine="0"/>
        <w:jc w:val="both"/>
      </w:pPr>
      <w:r>
        <w:t>The Committee shall review the results of the annual audit with the Independent Auditors, including matters related to the conduct of the audit, and receive and review the auditor’s interim review</w:t>
      </w:r>
      <w:r>
        <w:rPr>
          <w:spacing w:val="-3"/>
        </w:rPr>
        <w:t xml:space="preserve"> </w:t>
      </w:r>
      <w:r>
        <w:t>reports.</w:t>
      </w:r>
    </w:p>
    <w:p w14:paraId="57138672" w14:textId="77777777" w:rsidR="00EB3FE7" w:rsidRDefault="00ED6297" w:rsidP="001A102F">
      <w:pPr>
        <w:pStyle w:val="ListParagraph"/>
        <w:numPr>
          <w:ilvl w:val="0"/>
          <w:numId w:val="2"/>
        </w:numPr>
        <w:tabs>
          <w:tab w:val="left" w:pos="720"/>
        </w:tabs>
        <w:spacing w:after="240"/>
        <w:ind w:left="0" w:firstLine="0"/>
        <w:jc w:val="both"/>
      </w:pPr>
      <w:r>
        <w:t>The Committee shall obtain timely reports from the Independent Auditors describing critical accounting policies and practices, alternative treatments of information within applicable Canadian accounting principles that were discussed with management, their ramifications, and the Independent Auditors' preferred treatment and material written communications between the Company and the Independent</w:t>
      </w:r>
      <w:r>
        <w:rPr>
          <w:spacing w:val="-11"/>
        </w:rPr>
        <w:t xml:space="preserve"> </w:t>
      </w:r>
      <w:r>
        <w:t>Auditors.</w:t>
      </w:r>
    </w:p>
    <w:p w14:paraId="2319A25A" w14:textId="77777777" w:rsidR="00EB3FE7" w:rsidRDefault="00ED6297" w:rsidP="001A102F">
      <w:pPr>
        <w:pStyle w:val="ListParagraph"/>
        <w:numPr>
          <w:ilvl w:val="0"/>
          <w:numId w:val="2"/>
        </w:numPr>
        <w:tabs>
          <w:tab w:val="left" w:pos="720"/>
        </w:tabs>
        <w:spacing w:after="240"/>
        <w:ind w:left="0" w:firstLine="0"/>
        <w:jc w:val="both"/>
      </w:pPr>
      <w:r>
        <w:t>The Committee shall review fees paid by the Company to the Independent Auditors and other professionals</w:t>
      </w:r>
      <w:r>
        <w:rPr>
          <w:spacing w:val="-7"/>
        </w:rPr>
        <w:t xml:space="preserve"> </w:t>
      </w:r>
      <w:r>
        <w:t>in</w:t>
      </w:r>
      <w:r>
        <w:rPr>
          <w:spacing w:val="-7"/>
        </w:rPr>
        <w:t xml:space="preserve"> </w:t>
      </w:r>
      <w:r>
        <w:t>respect</w:t>
      </w:r>
      <w:r>
        <w:rPr>
          <w:spacing w:val="-7"/>
        </w:rPr>
        <w:t xml:space="preserve"> </w:t>
      </w:r>
      <w:r>
        <w:t>of</w:t>
      </w:r>
      <w:r>
        <w:rPr>
          <w:spacing w:val="-7"/>
        </w:rPr>
        <w:t xml:space="preserve"> </w:t>
      </w:r>
      <w:r>
        <w:t>audit</w:t>
      </w:r>
      <w:r>
        <w:rPr>
          <w:spacing w:val="-8"/>
        </w:rPr>
        <w:t xml:space="preserve"> </w:t>
      </w:r>
      <w:r>
        <w:t>and</w:t>
      </w:r>
      <w:r>
        <w:rPr>
          <w:spacing w:val="-9"/>
        </w:rPr>
        <w:t xml:space="preserve"> </w:t>
      </w:r>
      <w:r>
        <w:t>non-audit</w:t>
      </w:r>
      <w:r>
        <w:rPr>
          <w:spacing w:val="-8"/>
        </w:rPr>
        <w:t xml:space="preserve"> </w:t>
      </w:r>
      <w:r>
        <w:t>services</w:t>
      </w:r>
      <w:r>
        <w:rPr>
          <w:spacing w:val="-8"/>
        </w:rPr>
        <w:t xml:space="preserve"> </w:t>
      </w:r>
      <w:r>
        <w:t>on</w:t>
      </w:r>
      <w:r>
        <w:rPr>
          <w:spacing w:val="-8"/>
        </w:rPr>
        <w:t xml:space="preserve"> </w:t>
      </w:r>
      <w:r>
        <w:t>an</w:t>
      </w:r>
      <w:r>
        <w:rPr>
          <w:spacing w:val="-10"/>
        </w:rPr>
        <w:t xml:space="preserve"> </w:t>
      </w:r>
      <w:r>
        <w:t>annual</w:t>
      </w:r>
      <w:r>
        <w:rPr>
          <w:spacing w:val="-9"/>
        </w:rPr>
        <w:t xml:space="preserve"> </w:t>
      </w:r>
      <w:r>
        <w:t>basis.</w:t>
      </w:r>
    </w:p>
    <w:p w14:paraId="29760F7E" w14:textId="77777777" w:rsidR="00EB3FE7" w:rsidRDefault="00ED6297" w:rsidP="001A102F">
      <w:pPr>
        <w:pStyle w:val="ListParagraph"/>
        <w:numPr>
          <w:ilvl w:val="0"/>
          <w:numId w:val="2"/>
        </w:numPr>
        <w:tabs>
          <w:tab w:val="left" w:pos="720"/>
        </w:tabs>
        <w:spacing w:after="240"/>
        <w:ind w:left="0" w:firstLine="0"/>
        <w:jc w:val="both"/>
      </w:pPr>
      <w:r>
        <w:t>The Committee shall review and approve the Company’s hiring policies regarding partners, employees</w:t>
      </w:r>
      <w:r>
        <w:rPr>
          <w:spacing w:val="-6"/>
        </w:rPr>
        <w:t xml:space="preserve"> </w:t>
      </w:r>
      <w:r>
        <w:t>and</w:t>
      </w:r>
      <w:r>
        <w:rPr>
          <w:spacing w:val="-6"/>
        </w:rPr>
        <w:t xml:space="preserve"> </w:t>
      </w:r>
      <w:r>
        <w:t>former</w:t>
      </w:r>
      <w:r>
        <w:rPr>
          <w:spacing w:val="-6"/>
        </w:rPr>
        <w:t xml:space="preserve"> </w:t>
      </w:r>
      <w:r>
        <w:t>partners</w:t>
      </w:r>
      <w:r>
        <w:rPr>
          <w:spacing w:val="-6"/>
        </w:rPr>
        <w:t xml:space="preserve"> </w:t>
      </w:r>
      <w:r>
        <w:t>and</w:t>
      </w:r>
      <w:r>
        <w:rPr>
          <w:spacing w:val="-6"/>
        </w:rPr>
        <w:t xml:space="preserve"> </w:t>
      </w:r>
      <w:r>
        <w:t>employees</w:t>
      </w:r>
      <w:r>
        <w:rPr>
          <w:spacing w:val="-6"/>
        </w:rPr>
        <w:t xml:space="preserve"> </w:t>
      </w:r>
      <w:r>
        <w:t>of</w:t>
      </w:r>
      <w:r>
        <w:rPr>
          <w:spacing w:val="-6"/>
        </w:rPr>
        <w:t xml:space="preserve"> </w:t>
      </w:r>
      <w:r>
        <w:t>the</w:t>
      </w:r>
      <w:r>
        <w:rPr>
          <w:spacing w:val="-8"/>
        </w:rPr>
        <w:t xml:space="preserve"> </w:t>
      </w:r>
      <w:r>
        <w:t>present</w:t>
      </w:r>
      <w:r>
        <w:rPr>
          <w:spacing w:val="-6"/>
        </w:rPr>
        <w:t xml:space="preserve"> </w:t>
      </w:r>
      <w:r>
        <w:t>and</w:t>
      </w:r>
      <w:r>
        <w:rPr>
          <w:spacing w:val="-9"/>
        </w:rPr>
        <w:t xml:space="preserve"> </w:t>
      </w:r>
      <w:r>
        <w:t>former</w:t>
      </w:r>
      <w:r>
        <w:rPr>
          <w:spacing w:val="-6"/>
        </w:rPr>
        <w:t xml:space="preserve"> </w:t>
      </w:r>
      <w:r>
        <w:t>auditors</w:t>
      </w:r>
      <w:r>
        <w:rPr>
          <w:spacing w:val="-6"/>
        </w:rPr>
        <w:t xml:space="preserve"> </w:t>
      </w:r>
      <w:r>
        <w:t>of</w:t>
      </w:r>
      <w:r>
        <w:rPr>
          <w:spacing w:val="-6"/>
        </w:rPr>
        <w:t xml:space="preserve"> </w:t>
      </w:r>
      <w:r>
        <w:t>the</w:t>
      </w:r>
      <w:r>
        <w:rPr>
          <w:spacing w:val="-6"/>
        </w:rPr>
        <w:t xml:space="preserve"> </w:t>
      </w:r>
      <w:r>
        <w:t>Company.</w:t>
      </w:r>
    </w:p>
    <w:p w14:paraId="313D227A" w14:textId="77777777" w:rsidR="00EB3FE7" w:rsidRDefault="00ED6297" w:rsidP="001A102F">
      <w:pPr>
        <w:pStyle w:val="ListParagraph"/>
        <w:numPr>
          <w:ilvl w:val="0"/>
          <w:numId w:val="2"/>
        </w:numPr>
        <w:tabs>
          <w:tab w:val="left" w:pos="720"/>
        </w:tabs>
        <w:spacing w:after="240"/>
        <w:ind w:left="0" w:firstLine="0"/>
        <w:jc w:val="both"/>
      </w:pPr>
      <w:r>
        <w:t>The Committee shall monitor and assess the relationship between management and the external auditors, and monitor and support the independence and objectivity of the external</w:t>
      </w:r>
      <w:r>
        <w:rPr>
          <w:spacing w:val="-36"/>
        </w:rPr>
        <w:t xml:space="preserve"> </w:t>
      </w:r>
      <w:r>
        <w:t>auditors.</w:t>
      </w:r>
    </w:p>
    <w:p w14:paraId="116063A9" w14:textId="77777777" w:rsidR="004170BC" w:rsidRDefault="00ED6297" w:rsidP="001A102F">
      <w:pPr>
        <w:pStyle w:val="Heading2"/>
        <w:keepNext/>
        <w:keepLines/>
        <w:numPr>
          <w:ilvl w:val="0"/>
          <w:numId w:val="4"/>
        </w:numPr>
        <w:tabs>
          <w:tab w:val="left" w:pos="720"/>
        </w:tabs>
        <w:spacing w:after="240"/>
        <w:ind w:left="0" w:firstLine="0"/>
        <w:jc w:val="both"/>
      </w:pPr>
      <w:r>
        <w:t>Other</w:t>
      </w:r>
      <w:r>
        <w:rPr>
          <w:spacing w:val="-30"/>
        </w:rPr>
        <w:t xml:space="preserve"> </w:t>
      </w:r>
      <w:r>
        <w:t>Responsibilities</w:t>
      </w:r>
    </w:p>
    <w:p w14:paraId="39DC0CDB" w14:textId="77777777" w:rsidR="004170BC" w:rsidRDefault="00ED6297" w:rsidP="001A102F">
      <w:pPr>
        <w:pStyle w:val="BodyText"/>
        <w:tabs>
          <w:tab w:val="left" w:pos="720"/>
        </w:tabs>
        <w:spacing w:after="240"/>
        <w:jc w:val="both"/>
      </w:pPr>
      <w:r>
        <w:t xml:space="preserve">The Committee shall perform any other activities consistent with this Charter and governing law, as the Committee or </w:t>
      </w:r>
      <w:r>
        <w:rPr>
          <w:color w:val="231F20"/>
        </w:rPr>
        <w:t>the Board deems necessary or appropriate.</w:t>
      </w:r>
    </w:p>
    <w:sectPr w:rsidR="004170BC" w:rsidSect="001A102F">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0" w:footer="6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C05BE" w14:textId="77777777" w:rsidR="00764AC2" w:rsidRDefault="00764AC2">
      <w:r>
        <w:separator/>
      </w:r>
    </w:p>
  </w:endnote>
  <w:endnote w:type="continuationSeparator" w:id="0">
    <w:p w14:paraId="4712EA52" w14:textId="77777777" w:rsidR="00764AC2" w:rsidRDefault="0076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5559e915-4db7-4ff2-8b8c-f6c4"/>
  <w:p w14:paraId="3675C189" w14:textId="77777777" w:rsidR="006E6CC7" w:rsidRDefault="006E6CC7">
    <w:pPr>
      <w:pStyle w:val="DocID"/>
    </w:pPr>
    <w:r>
      <w:fldChar w:fldCharType="begin"/>
    </w:r>
    <w:r>
      <w:instrText xml:space="preserve">  DOCPROPERTY "CUS_DocIDChunk0" </w:instrText>
    </w:r>
    <w:r>
      <w:fldChar w:fldCharType="separate"/>
    </w:r>
    <w:r>
      <w:rPr>
        <w:noProof/>
      </w:rPr>
      <w:t>Doc ID 747682103/v2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a014139b-9baf-4398-b4d8-1412"/>
  <w:p w14:paraId="19F84B3A" w14:textId="77777777" w:rsidR="006E6CC7" w:rsidRDefault="006E6CC7">
    <w:pPr>
      <w:pStyle w:val="DocID"/>
    </w:pPr>
    <w:r>
      <w:fldChar w:fldCharType="begin"/>
    </w:r>
    <w:r>
      <w:instrText xml:space="preserve">  DOCPROPERTY "CUS_DocIDChunk0" </w:instrText>
    </w:r>
    <w:r>
      <w:fldChar w:fldCharType="separate"/>
    </w:r>
    <w:r>
      <w:rPr>
        <w:noProof/>
      </w:rPr>
      <w:t>Doc ID 747682103/v2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976e0a7c-39db-4c0d-aa7d-f71b"/>
  <w:p w14:paraId="6BF79315" w14:textId="77777777" w:rsidR="006E6CC7" w:rsidRDefault="006E6CC7">
    <w:pPr>
      <w:pStyle w:val="DocID"/>
    </w:pPr>
    <w:r>
      <w:fldChar w:fldCharType="begin"/>
    </w:r>
    <w:r>
      <w:instrText xml:space="preserve">  DOCPROPERTY "CUS_DocIDChunk0" </w:instrText>
    </w:r>
    <w:r>
      <w:fldChar w:fldCharType="separate"/>
    </w:r>
    <w:r>
      <w:rPr>
        <w:noProof/>
      </w:rPr>
      <w:t>Doc ID 747682103/v2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60BD1" w14:textId="77777777" w:rsidR="00764AC2" w:rsidRDefault="00764AC2">
      <w:r>
        <w:separator/>
      </w:r>
    </w:p>
  </w:footnote>
  <w:footnote w:type="continuationSeparator" w:id="0">
    <w:p w14:paraId="1C3B1183" w14:textId="77777777" w:rsidR="00764AC2" w:rsidRDefault="00764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271A6" w14:textId="77777777" w:rsidR="006E6CC7" w:rsidRDefault="006E6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7A909" w14:textId="77777777" w:rsidR="006E6CC7" w:rsidRDefault="006E6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DD70B" w14:textId="77777777" w:rsidR="006E6CC7" w:rsidRDefault="006E6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34A9"/>
    <w:multiLevelType w:val="multilevel"/>
    <w:tmpl w:val="9C56F472"/>
    <w:lvl w:ilvl="0">
      <w:start w:val="3"/>
      <w:numFmt w:val="decimal"/>
      <w:lvlText w:val="%1"/>
      <w:lvlJc w:val="left"/>
      <w:pPr>
        <w:ind w:left="839" w:hanging="721"/>
        <w:jc w:val="left"/>
      </w:pPr>
      <w:rPr>
        <w:rFonts w:hint="default"/>
      </w:rPr>
    </w:lvl>
    <w:lvl w:ilvl="1">
      <w:numFmt w:val="decimal"/>
      <w:lvlText w:val="%1.%2"/>
      <w:lvlJc w:val="left"/>
      <w:pPr>
        <w:ind w:left="119" w:hanging="721"/>
        <w:jc w:val="left"/>
      </w:pPr>
      <w:rPr>
        <w:rFonts w:hint="default"/>
        <w:b/>
        <w:bCs/>
        <w:spacing w:val="-1"/>
        <w:w w:val="99"/>
      </w:rPr>
    </w:lvl>
    <w:lvl w:ilvl="2">
      <w:numFmt w:val="bullet"/>
      <w:lvlText w:val="•"/>
      <w:lvlJc w:val="left"/>
      <w:pPr>
        <w:ind w:left="1824" w:hanging="721"/>
      </w:pPr>
      <w:rPr>
        <w:rFonts w:hint="default"/>
      </w:rPr>
    </w:lvl>
    <w:lvl w:ilvl="3">
      <w:numFmt w:val="bullet"/>
      <w:lvlText w:val="•"/>
      <w:lvlJc w:val="left"/>
      <w:pPr>
        <w:ind w:left="2808" w:hanging="721"/>
      </w:pPr>
      <w:rPr>
        <w:rFonts w:hint="default"/>
      </w:rPr>
    </w:lvl>
    <w:lvl w:ilvl="4">
      <w:numFmt w:val="bullet"/>
      <w:lvlText w:val="•"/>
      <w:lvlJc w:val="left"/>
      <w:pPr>
        <w:ind w:left="3793" w:hanging="721"/>
      </w:pPr>
      <w:rPr>
        <w:rFonts w:hint="default"/>
      </w:rPr>
    </w:lvl>
    <w:lvl w:ilvl="5">
      <w:numFmt w:val="bullet"/>
      <w:lvlText w:val="•"/>
      <w:lvlJc w:val="left"/>
      <w:pPr>
        <w:ind w:left="4777" w:hanging="721"/>
      </w:pPr>
      <w:rPr>
        <w:rFonts w:hint="default"/>
      </w:rPr>
    </w:lvl>
    <w:lvl w:ilvl="6">
      <w:numFmt w:val="bullet"/>
      <w:lvlText w:val="•"/>
      <w:lvlJc w:val="left"/>
      <w:pPr>
        <w:ind w:left="5762" w:hanging="721"/>
      </w:pPr>
      <w:rPr>
        <w:rFonts w:hint="default"/>
      </w:rPr>
    </w:lvl>
    <w:lvl w:ilvl="7">
      <w:numFmt w:val="bullet"/>
      <w:lvlText w:val="•"/>
      <w:lvlJc w:val="left"/>
      <w:pPr>
        <w:ind w:left="6746" w:hanging="721"/>
      </w:pPr>
      <w:rPr>
        <w:rFonts w:hint="default"/>
      </w:rPr>
    </w:lvl>
    <w:lvl w:ilvl="8">
      <w:numFmt w:val="bullet"/>
      <w:lvlText w:val="•"/>
      <w:lvlJc w:val="left"/>
      <w:pPr>
        <w:ind w:left="7731" w:hanging="721"/>
      </w:pPr>
      <w:rPr>
        <w:rFonts w:hint="default"/>
      </w:rPr>
    </w:lvl>
  </w:abstractNum>
  <w:abstractNum w:abstractNumId="1" w15:restartNumberingAfterBreak="0">
    <w:nsid w:val="06A77282"/>
    <w:multiLevelType w:val="hybridMultilevel"/>
    <w:tmpl w:val="716A7ABC"/>
    <w:lvl w:ilvl="0" w:tplc="1B8C1A9E">
      <w:start w:val="1"/>
      <w:numFmt w:val="lowerLetter"/>
      <w:lvlText w:val="(%1)"/>
      <w:lvlJc w:val="left"/>
      <w:pPr>
        <w:ind w:left="1559" w:hanging="721"/>
        <w:jc w:val="left"/>
      </w:pPr>
      <w:rPr>
        <w:rFonts w:ascii="Times New Roman" w:eastAsia="Times New Roman" w:hAnsi="Times New Roman" w:cs="Times New Roman" w:hint="default"/>
        <w:w w:val="99"/>
        <w:sz w:val="22"/>
        <w:szCs w:val="22"/>
      </w:rPr>
    </w:lvl>
    <w:lvl w:ilvl="1" w:tplc="948EA91E">
      <w:numFmt w:val="bullet"/>
      <w:lvlText w:val="•"/>
      <w:lvlJc w:val="left"/>
      <w:pPr>
        <w:ind w:left="2436" w:hanging="721"/>
      </w:pPr>
      <w:rPr>
        <w:rFonts w:hint="default"/>
      </w:rPr>
    </w:lvl>
    <w:lvl w:ilvl="2" w:tplc="98CC6496">
      <w:numFmt w:val="bullet"/>
      <w:lvlText w:val="•"/>
      <w:lvlJc w:val="left"/>
      <w:pPr>
        <w:ind w:left="3312" w:hanging="721"/>
      </w:pPr>
      <w:rPr>
        <w:rFonts w:hint="default"/>
      </w:rPr>
    </w:lvl>
    <w:lvl w:ilvl="3" w:tplc="5720E32E">
      <w:numFmt w:val="bullet"/>
      <w:lvlText w:val="•"/>
      <w:lvlJc w:val="left"/>
      <w:pPr>
        <w:ind w:left="4188" w:hanging="721"/>
      </w:pPr>
      <w:rPr>
        <w:rFonts w:hint="default"/>
      </w:rPr>
    </w:lvl>
    <w:lvl w:ilvl="4" w:tplc="DDA22FEE">
      <w:numFmt w:val="bullet"/>
      <w:lvlText w:val="•"/>
      <w:lvlJc w:val="left"/>
      <w:pPr>
        <w:ind w:left="5064" w:hanging="721"/>
      </w:pPr>
      <w:rPr>
        <w:rFonts w:hint="default"/>
      </w:rPr>
    </w:lvl>
    <w:lvl w:ilvl="5" w:tplc="1F4869DC">
      <w:numFmt w:val="bullet"/>
      <w:lvlText w:val="•"/>
      <w:lvlJc w:val="left"/>
      <w:pPr>
        <w:ind w:left="5940" w:hanging="721"/>
      </w:pPr>
      <w:rPr>
        <w:rFonts w:hint="default"/>
      </w:rPr>
    </w:lvl>
    <w:lvl w:ilvl="6" w:tplc="7F1CB98C">
      <w:numFmt w:val="bullet"/>
      <w:lvlText w:val="•"/>
      <w:lvlJc w:val="left"/>
      <w:pPr>
        <w:ind w:left="6816" w:hanging="721"/>
      </w:pPr>
      <w:rPr>
        <w:rFonts w:hint="default"/>
      </w:rPr>
    </w:lvl>
    <w:lvl w:ilvl="7" w:tplc="B4FE282A">
      <w:numFmt w:val="bullet"/>
      <w:lvlText w:val="•"/>
      <w:lvlJc w:val="left"/>
      <w:pPr>
        <w:ind w:left="7692" w:hanging="721"/>
      </w:pPr>
      <w:rPr>
        <w:rFonts w:hint="default"/>
      </w:rPr>
    </w:lvl>
    <w:lvl w:ilvl="8" w:tplc="388003B4">
      <w:numFmt w:val="bullet"/>
      <w:lvlText w:val="•"/>
      <w:lvlJc w:val="left"/>
      <w:pPr>
        <w:ind w:left="8568" w:hanging="721"/>
      </w:pPr>
      <w:rPr>
        <w:rFonts w:hint="default"/>
      </w:rPr>
    </w:lvl>
  </w:abstractNum>
  <w:abstractNum w:abstractNumId="2" w15:restartNumberingAfterBreak="0">
    <w:nsid w:val="06BA4251"/>
    <w:multiLevelType w:val="hybridMultilevel"/>
    <w:tmpl w:val="AEC8BB0A"/>
    <w:lvl w:ilvl="0" w:tplc="06289E64">
      <w:start w:val="1"/>
      <w:numFmt w:val="lowerLetter"/>
      <w:lvlText w:val="(%1)"/>
      <w:lvlJc w:val="left"/>
      <w:pPr>
        <w:ind w:left="662" w:hanging="540"/>
        <w:jc w:val="left"/>
      </w:pPr>
      <w:rPr>
        <w:rFonts w:ascii="Times New Roman" w:eastAsia="Times New Roman" w:hAnsi="Times New Roman" w:cs="Times New Roman" w:hint="default"/>
        <w:w w:val="100"/>
        <w:sz w:val="18"/>
        <w:szCs w:val="18"/>
      </w:rPr>
    </w:lvl>
    <w:lvl w:ilvl="1" w:tplc="E3C0FB6A">
      <w:numFmt w:val="bullet"/>
      <w:lvlText w:val="•"/>
      <w:lvlJc w:val="left"/>
      <w:pPr>
        <w:ind w:left="923" w:hanging="540"/>
      </w:pPr>
      <w:rPr>
        <w:rFonts w:hint="default"/>
      </w:rPr>
    </w:lvl>
    <w:lvl w:ilvl="2" w:tplc="DC08B4F6">
      <w:numFmt w:val="bullet"/>
      <w:lvlText w:val="•"/>
      <w:lvlJc w:val="left"/>
      <w:pPr>
        <w:ind w:left="1186" w:hanging="540"/>
      </w:pPr>
      <w:rPr>
        <w:rFonts w:hint="default"/>
      </w:rPr>
    </w:lvl>
    <w:lvl w:ilvl="3" w:tplc="EA321E6E">
      <w:numFmt w:val="bullet"/>
      <w:lvlText w:val="•"/>
      <w:lvlJc w:val="left"/>
      <w:pPr>
        <w:ind w:left="1450" w:hanging="540"/>
      </w:pPr>
      <w:rPr>
        <w:rFonts w:hint="default"/>
      </w:rPr>
    </w:lvl>
    <w:lvl w:ilvl="4" w:tplc="C0981418">
      <w:numFmt w:val="bullet"/>
      <w:lvlText w:val="•"/>
      <w:lvlJc w:val="left"/>
      <w:pPr>
        <w:ind w:left="1713" w:hanging="540"/>
      </w:pPr>
      <w:rPr>
        <w:rFonts w:hint="default"/>
      </w:rPr>
    </w:lvl>
    <w:lvl w:ilvl="5" w:tplc="21F28B8A">
      <w:numFmt w:val="bullet"/>
      <w:lvlText w:val="•"/>
      <w:lvlJc w:val="left"/>
      <w:pPr>
        <w:ind w:left="1977" w:hanging="540"/>
      </w:pPr>
      <w:rPr>
        <w:rFonts w:hint="default"/>
      </w:rPr>
    </w:lvl>
    <w:lvl w:ilvl="6" w:tplc="CCA69FDC">
      <w:numFmt w:val="bullet"/>
      <w:lvlText w:val="•"/>
      <w:lvlJc w:val="left"/>
      <w:pPr>
        <w:ind w:left="2240" w:hanging="540"/>
      </w:pPr>
      <w:rPr>
        <w:rFonts w:hint="default"/>
      </w:rPr>
    </w:lvl>
    <w:lvl w:ilvl="7" w:tplc="2E12F866">
      <w:numFmt w:val="bullet"/>
      <w:lvlText w:val="•"/>
      <w:lvlJc w:val="left"/>
      <w:pPr>
        <w:ind w:left="2504" w:hanging="540"/>
      </w:pPr>
      <w:rPr>
        <w:rFonts w:hint="default"/>
      </w:rPr>
    </w:lvl>
    <w:lvl w:ilvl="8" w:tplc="2A2AD448">
      <w:numFmt w:val="bullet"/>
      <w:lvlText w:val="•"/>
      <w:lvlJc w:val="left"/>
      <w:pPr>
        <w:ind w:left="2767" w:hanging="540"/>
      </w:pPr>
      <w:rPr>
        <w:rFonts w:hint="default"/>
      </w:rPr>
    </w:lvl>
  </w:abstractNum>
  <w:abstractNum w:abstractNumId="3" w15:restartNumberingAfterBreak="0">
    <w:nsid w:val="0BE9120F"/>
    <w:multiLevelType w:val="hybridMultilevel"/>
    <w:tmpl w:val="E6E6A9C2"/>
    <w:lvl w:ilvl="0" w:tplc="FA70350A">
      <w:start w:val="1"/>
      <w:numFmt w:val="decimal"/>
      <w:lvlText w:val="%1."/>
      <w:lvlJc w:val="left"/>
      <w:pPr>
        <w:ind w:left="120" w:hanging="720"/>
        <w:jc w:val="left"/>
      </w:pPr>
      <w:rPr>
        <w:rFonts w:ascii="Times New Roman" w:eastAsia="Times New Roman" w:hAnsi="Times New Roman" w:cs="Times New Roman" w:hint="default"/>
        <w:color w:val="231F20"/>
        <w:spacing w:val="-1"/>
        <w:w w:val="100"/>
        <w:sz w:val="20"/>
        <w:szCs w:val="20"/>
      </w:rPr>
    </w:lvl>
    <w:lvl w:ilvl="1" w:tplc="44A83E88">
      <w:numFmt w:val="bullet"/>
      <w:lvlText w:val="•"/>
      <w:lvlJc w:val="left"/>
      <w:pPr>
        <w:ind w:left="1050" w:hanging="720"/>
      </w:pPr>
      <w:rPr>
        <w:rFonts w:hint="default"/>
      </w:rPr>
    </w:lvl>
    <w:lvl w:ilvl="2" w:tplc="75ACA88E">
      <w:numFmt w:val="bullet"/>
      <w:lvlText w:val="•"/>
      <w:lvlJc w:val="left"/>
      <w:pPr>
        <w:ind w:left="1980" w:hanging="720"/>
      </w:pPr>
      <w:rPr>
        <w:rFonts w:hint="default"/>
      </w:rPr>
    </w:lvl>
    <w:lvl w:ilvl="3" w:tplc="D564176C">
      <w:numFmt w:val="bullet"/>
      <w:lvlText w:val="•"/>
      <w:lvlJc w:val="left"/>
      <w:pPr>
        <w:ind w:left="2910" w:hanging="720"/>
      </w:pPr>
      <w:rPr>
        <w:rFonts w:hint="default"/>
      </w:rPr>
    </w:lvl>
    <w:lvl w:ilvl="4" w:tplc="1012F26C">
      <w:numFmt w:val="bullet"/>
      <w:lvlText w:val="•"/>
      <w:lvlJc w:val="left"/>
      <w:pPr>
        <w:ind w:left="3840" w:hanging="720"/>
      </w:pPr>
      <w:rPr>
        <w:rFonts w:hint="default"/>
      </w:rPr>
    </w:lvl>
    <w:lvl w:ilvl="5" w:tplc="C69CC578">
      <w:numFmt w:val="bullet"/>
      <w:lvlText w:val="•"/>
      <w:lvlJc w:val="left"/>
      <w:pPr>
        <w:ind w:left="4770" w:hanging="720"/>
      </w:pPr>
      <w:rPr>
        <w:rFonts w:hint="default"/>
      </w:rPr>
    </w:lvl>
    <w:lvl w:ilvl="6" w:tplc="06C4CC12">
      <w:numFmt w:val="bullet"/>
      <w:lvlText w:val="•"/>
      <w:lvlJc w:val="left"/>
      <w:pPr>
        <w:ind w:left="5700" w:hanging="720"/>
      </w:pPr>
      <w:rPr>
        <w:rFonts w:hint="default"/>
      </w:rPr>
    </w:lvl>
    <w:lvl w:ilvl="7" w:tplc="735E7760">
      <w:numFmt w:val="bullet"/>
      <w:lvlText w:val="•"/>
      <w:lvlJc w:val="left"/>
      <w:pPr>
        <w:ind w:left="6630" w:hanging="720"/>
      </w:pPr>
      <w:rPr>
        <w:rFonts w:hint="default"/>
      </w:rPr>
    </w:lvl>
    <w:lvl w:ilvl="8" w:tplc="305470BC">
      <w:numFmt w:val="bullet"/>
      <w:lvlText w:val="•"/>
      <w:lvlJc w:val="left"/>
      <w:pPr>
        <w:ind w:left="7560" w:hanging="720"/>
      </w:pPr>
      <w:rPr>
        <w:rFonts w:hint="default"/>
      </w:rPr>
    </w:lvl>
  </w:abstractNum>
  <w:abstractNum w:abstractNumId="4" w15:restartNumberingAfterBreak="0">
    <w:nsid w:val="1B6D55BA"/>
    <w:multiLevelType w:val="hybridMultilevel"/>
    <w:tmpl w:val="1CF43F66"/>
    <w:lvl w:ilvl="0" w:tplc="9E04AC7A">
      <w:start w:val="1"/>
      <w:numFmt w:val="decimal"/>
      <w:lvlText w:val="(%1)"/>
      <w:lvlJc w:val="left"/>
      <w:pPr>
        <w:ind w:left="1120" w:hanging="542"/>
        <w:jc w:val="left"/>
      </w:pPr>
      <w:rPr>
        <w:rFonts w:ascii="Arial" w:eastAsia="Arial" w:hAnsi="Arial" w:cs="Arial" w:hint="default"/>
        <w:color w:val="231F20"/>
        <w:w w:val="100"/>
        <w:sz w:val="14"/>
        <w:szCs w:val="14"/>
      </w:rPr>
    </w:lvl>
    <w:lvl w:ilvl="1" w:tplc="32ECF6B0">
      <w:numFmt w:val="bullet"/>
      <w:lvlText w:val="•"/>
      <w:lvlJc w:val="left"/>
      <w:pPr>
        <w:ind w:left="2038" w:hanging="542"/>
      </w:pPr>
      <w:rPr>
        <w:rFonts w:hint="default"/>
      </w:rPr>
    </w:lvl>
    <w:lvl w:ilvl="2" w:tplc="456A7396">
      <w:numFmt w:val="bullet"/>
      <w:lvlText w:val="•"/>
      <w:lvlJc w:val="left"/>
      <w:pPr>
        <w:ind w:left="2956" w:hanging="542"/>
      </w:pPr>
      <w:rPr>
        <w:rFonts w:hint="default"/>
      </w:rPr>
    </w:lvl>
    <w:lvl w:ilvl="3" w:tplc="B94A0346">
      <w:numFmt w:val="bullet"/>
      <w:lvlText w:val="•"/>
      <w:lvlJc w:val="left"/>
      <w:pPr>
        <w:ind w:left="3874" w:hanging="542"/>
      </w:pPr>
      <w:rPr>
        <w:rFonts w:hint="default"/>
      </w:rPr>
    </w:lvl>
    <w:lvl w:ilvl="4" w:tplc="EBE2C8D2">
      <w:numFmt w:val="bullet"/>
      <w:lvlText w:val="•"/>
      <w:lvlJc w:val="left"/>
      <w:pPr>
        <w:ind w:left="4792" w:hanging="542"/>
      </w:pPr>
      <w:rPr>
        <w:rFonts w:hint="default"/>
      </w:rPr>
    </w:lvl>
    <w:lvl w:ilvl="5" w:tplc="92D4345E">
      <w:numFmt w:val="bullet"/>
      <w:lvlText w:val="•"/>
      <w:lvlJc w:val="left"/>
      <w:pPr>
        <w:ind w:left="5710" w:hanging="542"/>
      </w:pPr>
      <w:rPr>
        <w:rFonts w:hint="default"/>
      </w:rPr>
    </w:lvl>
    <w:lvl w:ilvl="6" w:tplc="7CF8DAD6">
      <w:numFmt w:val="bullet"/>
      <w:lvlText w:val="•"/>
      <w:lvlJc w:val="left"/>
      <w:pPr>
        <w:ind w:left="6628" w:hanging="542"/>
      </w:pPr>
      <w:rPr>
        <w:rFonts w:hint="default"/>
      </w:rPr>
    </w:lvl>
    <w:lvl w:ilvl="7" w:tplc="E1647E54">
      <w:numFmt w:val="bullet"/>
      <w:lvlText w:val="•"/>
      <w:lvlJc w:val="left"/>
      <w:pPr>
        <w:ind w:left="7546" w:hanging="542"/>
      </w:pPr>
      <w:rPr>
        <w:rFonts w:hint="default"/>
      </w:rPr>
    </w:lvl>
    <w:lvl w:ilvl="8" w:tplc="F6D8867C">
      <w:numFmt w:val="bullet"/>
      <w:lvlText w:val="•"/>
      <w:lvlJc w:val="left"/>
      <w:pPr>
        <w:ind w:left="8464" w:hanging="542"/>
      </w:pPr>
      <w:rPr>
        <w:rFonts w:hint="default"/>
      </w:rPr>
    </w:lvl>
  </w:abstractNum>
  <w:abstractNum w:abstractNumId="5" w15:restartNumberingAfterBreak="0">
    <w:nsid w:val="1F3F6BF0"/>
    <w:multiLevelType w:val="hybridMultilevel"/>
    <w:tmpl w:val="623E6376"/>
    <w:lvl w:ilvl="0" w:tplc="0F90639C">
      <w:start w:val="1"/>
      <w:numFmt w:val="decimal"/>
      <w:lvlText w:val="%1."/>
      <w:lvlJc w:val="left"/>
      <w:pPr>
        <w:ind w:left="119" w:hanging="720"/>
        <w:jc w:val="left"/>
      </w:pPr>
      <w:rPr>
        <w:rFonts w:ascii="Times New Roman" w:eastAsia="Times New Roman" w:hAnsi="Times New Roman" w:cs="Times New Roman" w:hint="default"/>
        <w:color w:val="231F20"/>
        <w:spacing w:val="-1"/>
        <w:w w:val="100"/>
        <w:sz w:val="20"/>
        <w:szCs w:val="20"/>
      </w:rPr>
    </w:lvl>
    <w:lvl w:ilvl="1" w:tplc="ACE2CB6A">
      <w:start w:val="1"/>
      <w:numFmt w:val="lowerLetter"/>
      <w:lvlText w:val="(%2)"/>
      <w:lvlJc w:val="left"/>
      <w:pPr>
        <w:ind w:left="1200" w:hanging="360"/>
        <w:jc w:val="left"/>
      </w:pPr>
      <w:rPr>
        <w:rFonts w:ascii="Times New Roman" w:eastAsia="Times New Roman" w:hAnsi="Times New Roman" w:cs="Times New Roman" w:hint="default"/>
        <w:color w:val="231F20"/>
        <w:w w:val="100"/>
        <w:sz w:val="20"/>
        <w:szCs w:val="20"/>
      </w:rPr>
    </w:lvl>
    <w:lvl w:ilvl="2" w:tplc="36EC8A12">
      <w:numFmt w:val="bullet"/>
      <w:lvlText w:val="•"/>
      <w:lvlJc w:val="left"/>
      <w:pPr>
        <w:ind w:left="2113" w:hanging="360"/>
      </w:pPr>
      <w:rPr>
        <w:rFonts w:hint="default"/>
      </w:rPr>
    </w:lvl>
    <w:lvl w:ilvl="3" w:tplc="5FCC9C3A">
      <w:numFmt w:val="bullet"/>
      <w:lvlText w:val="•"/>
      <w:lvlJc w:val="left"/>
      <w:pPr>
        <w:ind w:left="3026" w:hanging="360"/>
      </w:pPr>
      <w:rPr>
        <w:rFonts w:hint="default"/>
      </w:rPr>
    </w:lvl>
    <w:lvl w:ilvl="4" w:tplc="D1CC0C1A">
      <w:numFmt w:val="bullet"/>
      <w:lvlText w:val="•"/>
      <w:lvlJc w:val="left"/>
      <w:pPr>
        <w:ind w:left="3940" w:hanging="360"/>
      </w:pPr>
      <w:rPr>
        <w:rFonts w:hint="default"/>
      </w:rPr>
    </w:lvl>
    <w:lvl w:ilvl="5" w:tplc="87402446">
      <w:numFmt w:val="bullet"/>
      <w:lvlText w:val="•"/>
      <w:lvlJc w:val="left"/>
      <w:pPr>
        <w:ind w:left="4853" w:hanging="360"/>
      </w:pPr>
      <w:rPr>
        <w:rFonts w:hint="default"/>
      </w:rPr>
    </w:lvl>
    <w:lvl w:ilvl="6" w:tplc="F022EFC0">
      <w:numFmt w:val="bullet"/>
      <w:lvlText w:val="•"/>
      <w:lvlJc w:val="left"/>
      <w:pPr>
        <w:ind w:left="5766" w:hanging="360"/>
      </w:pPr>
      <w:rPr>
        <w:rFonts w:hint="default"/>
      </w:rPr>
    </w:lvl>
    <w:lvl w:ilvl="7" w:tplc="509CF818">
      <w:numFmt w:val="bullet"/>
      <w:lvlText w:val="•"/>
      <w:lvlJc w:val="left"/>
      <w:pPr>
        <w:ind w:left="6680" w:hanging="360"/>
      </w:pPr>
      <w:rPr>
        <w:rFonts w:hint="default"/>
      </w:rPr>
    </w:lvl>
    <w:lvl w:ilvl="8" w:tplc="31D06B50">
      <w:numFmt w:val="bullet"/>
      <w:lvlText w:val="•"/>
      <w:lvlJc w:val="left"/>
      <w:pPr>
        <w:ind w:left="7593" w:hanging="360"/>
      </w:pPr>
      <w:rPr>
        <w:rFonts w:hint="default"/>
      </w:rPr>
    </w:lvl>
  </w:abstractNum>
  <w:abstractNum w:abstractNumId="6" w15:restartNumberingAfterBreak="0">
    <w:nsid w:val="27603CD2"/>
    <w:multiLevelType w:val="hybridMultilevel"/>
    <w:tmpl w:val="FF2AB4CE"/>
    <w:lvl w:ilvl="0" w:tplc="BBEA908E">
      <w:start w:val="1"/>
      <w:numFmt w:val="decimal"/>
      <w:lvlText w:val="%1."/>
      <w:lvlJc w:val="left"/>
      <w:pPr>
        <w:ind w:left="1560" w:hanging="721"/>
        <w:jc w:val="left"/>
      </w:pPr>
      <w:rPr>
        <w:rFonts w:ascii="Times New Roman" w:eastAsia="Times New Roman" w:hAnsi="Times New Roman" w:cs="Times New Roman" w:hint="default"/>
        <w:w w:val="99"/>
        <w:sz w:val="22"/>
        <w:szCs w:val="22"/>
      </w:rPr>
    </w:lvl>
    <w:lvl w:ilvl="1" w:tplc="23A27D58">
      <w:numFmt w:val="bullet"/>
      <w:lvlText w:val="•"/>
      <w:lvlJc w:val="left"/>
      <w:pPr>
        <w:ind w:left="2408" w:hanging="721"/>
      </w:pPr>
      <w:rPr>
        <w:rFonts w:hint="default"/>
      </w:rPr>
    </w:lvl>
    <w:lvl w:ilvl="2" w:tplc="F84ADCB2">
      <w:numFmt w:val="bullet"/>
      <w:lvlText w:val="•"/>
      <w:lvlJc w:val="left"/>
      <w:pPr>
        <w:ind w:left="3256" w:hanging="721"/>
      </w:pPr>
      <w:rPr>
        <w:rFonts w:hint="default"/>
      </w:rPr>
    </w:lvl>
    <w:lvl w:ilvl="3" w:tplc="4718EE9C">
      <w:numFmt w:val="bullet"/>
      <w:lvlText w:val="•"/>
      <w:lvlJc w:val="left"/>
      <w:pPr>
        <w:ind w:left="4104" w:hanging="721"/>
      </w:pPr>
      <w:rPr>
        <w:rFonts w:hint="default"/>
      </w:rPr>
    </w:lvl>
    <w:lvl w:ilvl="4" w:tplc="7A28CD98">
      <w:numFmt w:val="bullet"/>
      <w:lvlText w:val="•"/>
      <w:lvlJc w:val="left"/>
      <w:pPr>
        <w:ind w:left="4952" w:hanging="721"/>
      </w:pPr>
      <w:rPr>
        <w:rFonts w:hint="default"/>
      </w:rPr>
    </w:lvl>
    <w:lvl w:ilvl="5" w:tplc="C1A0A98A">
      <w:numFmt w:val="bullet"/>
      <w:lvlText w:val="•"/>
      <w:lvlJc w:val="left"/>
      <w:pPr>
        <w:ind w:left="5800" w:hanging="721"/>
      </w:pPr>
      <w:rPr>
        <w:rFonts w:hint="default"/>
      </w:rPr>
    </w:lvl>
    <w:lvl w:ilvl="6" w:tplc="8604D49C">
      <w:numFmt w:val="bullet"/>
      <w:lvlText w:val="•"/>
      <w:lvlJc w:val="left"/>
      <w:pPr>
        <w:ind w:left="6648" w:hanging="721"/>
      </w:pPr>
      <w:rPr>
        <w:rFonts w:hint="default"/>
      </w:rPr>
    </w:lvl>
    <w:lvl w:ilvl="7" w:tplc="FD6A7E80">
      <w:numFmt w:val="bullet"/>
      <w:lvlText w:val="•"/>
      <w:lvlJc w:val="left"/>
      <w:pPr>
        <w:ind w:left="7496" w:hanging="721"/>
      </w:pPr>
      <w:rPr>
        <w:rFonts w:hint="default"/>
      </w:rPr>
    </w:lvl>
    <w:lvl w:ilvl="8" w:tplc="78328DF8">
      <w:numFmt w:val="bullet"/>
      <w:lvlText w:val="•"/>
      <w:lvlJc w:val="left"/>
      <w:pPr>
        <w:ind w:left="8344" w:hanging="721"/>
      </w:pPr>
      <w:rPr>
        <w:rFonts w:hint="default"/>
      </w:rPr>
    </w:lvl>
  </w:abstractNum>
  <w:abstractNum w:abstractNumId="7" w15:restartNumberingAfterBreak="0">
    <w:nsid w:val="278E2DDD"/>
    <w:multiLevelType w:val="hybridMultilevel"/>
    <w:tmpl w:val="61EC1F5C"/>
    <w:lvl w:ilvl="0" w:tplc="88F47F42">
      <w:start w:val="1"/>
      <w:numFmt w:val="upperLetter"/>
      <w:lvlText w:val="%1"/>
      <w:lvlJc w:val="left"/>
      <w:pPr>
        <w:ind w:left="958" w:hanging="839"/>
        <w:jc w:val="left"/>
      </w:pPr>
      <w:rPr>
        <w:rFonts w:ascii="Times New Roman" w:eastAsia="Times New Roman" w:hAnsi="Times New Roman" w:cs="Times New Roman" w:hint="default"/>
        <w:b/>
        <w:bCs/>
        <w:color w:val="231F20"/>
        <w:w w:val="100"/>
        <w:sz w:val="20"/>
        <w:szCs w:val="20"/>
      </w:rPr>
    </w:lvl>
    <w:lvl w:ilvl="1" w:tplc="697A03CC">
      <w:numFmt w:val="bullet"/>
      <w:lvlText w:val="•"/>
      <w:lvlJc w:val="left"/>
      <w:pPr>
        <w:ind w:left="1806" w:hanging="839"/>
      </w:pPr>
      <w:rPr>
        <w:rFonts w:hint="default"/>
      </w:rPr>
    </w:lvl>
    <w:lvl w:ilvl="2" w:tplc="2B0A7D4C">
      <w:numFmt w:val="bullet"/>
      <w:lvlText w:val="•"/>
      <w:lvlJc w:val="left"/>
      <w:pPr>
        <w:ind w:left="2652" w:hanging="839"/>
      </w:pPr>
      <w:rPr>
        <w:rFonts w:hint="default"/>
      </w:rPr>
    </w:lvl>
    <w:lvl w:ilvl="3" w:tplc="6792E71A">
      <w:numFmt w:val="bullet"/>
      <w:lvlText w:val="•"/>
      <w:lvlJc w:val="left"/>
      <w:pPr>
        <w:ind w:left="3498" w:hanging="839"/>
      </w:pPr>
      <w:rPr>
        <w:rFonts w:hint="default"/>
      </w:rPr>
    </w:lvl>
    <w:lvl w:ilvl="4" w:tplc="65D6238E">
      <w:numFmt w:val="bullet"/>
      <w:lvlText w:val="•"/>
      <w:lvlJc w:val="left"/>
      <w:pPr>
        <w:ind w:left="4344" w:hanging="839"/>
      </w:pPr>
      <w:rPr>
        <w:rFonts w:hint="default"/>
      </w:rPr>
    </w:lvl>
    <w:lvl w:ilvl="5" w:tplc="7C9A8DF2">
      <w:numFmt w:val="bullet"/>
      <w:lvlText w:val="•"/>
      <w:lvlJc w:val="left"/>
      <w:pPr>
        <w:ind w:left="5190" w:hanging="839"/>
      </w:pPr>
      <w:rPr>
        <w:rFonts w:hint="default"/>
      </w:rPr>
    </w:lvl>
    <w:lvl w:ilvl="6" w:tplc="FB64AD3C">
      <w:numFmt w:val="bullet"/>
      <w:lvlText w:val="•"/>
      <w:lvlJc w:val="left"/>
      <w:pPr>
        <w:ind w:left="6036" w:hanging="839"/>
      </w:pPr>
      <w:rPr>
        <w:rFonts w:hint="default"/>
      </w:rPr>
    </w:lvl>
    <w:lvl w:ilvl="7" w:tplc="793696A4">
      <w:numFmt w:val="bullet"/>
      <w:lvlText w:val="•"/>
      <w:lvlJc w:val="left"/>
      <w:pPr>
        <w:ind w:left="6882" w:hanging="839"/>
      </w:pPr>
      <w:rPr>
        <w:rFonts w:hint="default"/>
      </w:rPr>
    </w:lvl>
    <w:lvl w:ilvl="8" w:tplc="A98E3A7A">
      <w:numFmt w:val="bullet"/>
      <w:lvlText w:val="•"/>
      <w:lvlJc w:val="left"/>
      <w:pPr>
        <w:ind w:left="7728" w:hanging="839"/>
      </w:pPr>
      <w:rPr>
        <w:rFonts w:hint="default"/>
      </w:rPr>
    </w:lvl>
  </w:abstractNum>
  <w:abstractNum w:abstractNumId="8" w15:restartNumberingAfterBreak="0">
    <w:nsid w:val="28C37291"/>
    <w:multiLevelType w:val="hybridMultilevel"/>
    <w:tmpl w:val="EE6058FC"/>
    <w:lvl w:ilvl="0" w:tplc="493835A8">
      <w:start w:val="1"/>
      <w:numFmt w:val="decimal"/>
      <w:lvlText w:val="(%1)"/>
      <w:lvlJc w:val="left"/>
      <w:pPr>
        <w:ind w:left="880" w:hanging="390"/>
        <w:jc w:val="left"/>
      </w:pPr>
      <w:rPr>
        <w:rFonts w:ascii="Times New Roman" w:eastAsia="Times New Roman" w:hAnsi="Times New Roman" w:cs="Times New Roman" w:hint="default"/>
        <w:spacing w:val="0"/>
        <w:w w:val="97"/>
        <w:sz w:val="16"/>
        <w:szCs w:val="16"/>
      </w:rPr>
    </w:lvl>
    <w:lvl w:ilvl="1" w:tplc="EB9AFF60">
      <w:start w:val="1"/>
      <w:numFmt w:val="lowerLetter"/>
      <w:lvlText w:val="(%2)"/>
      <w:lvlJc w:val="left"/>
      <w:pPr>
        <w:ind w:left="1599" w:hanging="721"/>
        <w:jc w:val="left"/>
      </w:pPr>
      <w:rPr>
        <w:rFonts w:ascii="Times New Roman" w:eastAsia="Times New Roman" w:hAnsi="Times New Roman" w:cs="Times New Roman" w:hint="default"/>
        <w:spacing w:val="-1"/>
        <w:w w:val="99"/>
        <w:sz w:val="22"/>
        <w:szCs w:val="22"/>
      </w:rPr>
    </w:lvl>
    <w:lvl w:ilvl="2" w:tplc="B03EED36">
      <w:start w:val="1"/>
      <w:numFmt w:val="lowerRoman"/>
      <w:lvlText w:val="(%3)"/>
      <w:lvlJc w:val="left"/>
      <w:pPr>
        <w:ind w:left="2279" w:hanging="721"/>
        <w:jc w:val="left"/>
      </w:pPr>
      <w:rPr>
        <w:rFonts w:ascii="Times New Roman" w:eastAsia="Times New Roman" w:hAnsi="Times New Roman" w:cs="Times New Roman" w:hint="default"/>
        <w:w w:val="99"/>
        <w:sz w:val="22"/>
        <w:szCs w:val="22"/>
      </w:rPr>
    </w:lvl>
    <w:lvl w:ilvl="3" w:tplc="DD7C6064">
      <w:numFmt w:val="bullet"/>
      <w:lvlText w:val="•"/>
      <w:lvlJc w:val="left"/>
      <w:pPr>
        <w:ind w:left="3285" w:hanging="721"/>
      </w:pPr>
      <w:rPr>
        <w:rFonts w:hint="default"/>
      </w:rPr>
    </w:lvl>
    <w:lvl w:ilvl="4" w:tplc="3460BF0A">
      <w:numFmt w:val="bullet"/>
      <w:lvlText w:val="•"/>
      <w:lvlJc w:val="left"/>
      <w:pPr>
        <w:ind w:left="4290" w:hanging="721"/>
      </w:pPr>
      <w:rPr>
        <w:rFonts w:hint="default"/>
      </w:rPr>
    </w:lvl>
    <w:lvl w:ilvl="5" w:tplc="730864F4">
      <w:numFmt w:val="bullet"/>
      <w:lvlText w:val="•"/>
      <w:lvlJc w:val="left"/>
      <w:pPr>
        <w:ind w:left="5295" w:hanging="721"/>
      </w:pPr>
      <w:rPr>
        <w:rFonts w:hint="default"/>
      </w:rPr>
    </w:lvl>
    <w:lvl w:ilvl="6" w:tplc="4A26E4D6">
      <w:numFmt w:val="bullet"/>
      <w:lvlText w:val="•"/>
      <w:lvlJc w:val="left"/>
      <w:pPr>
        <w:ind w:left="6300" w:hanging="721"/>
      </w:pPr>
      <w:rPr>
        <w:rFonts w:hint="default"/>
      </w:rPr>
    </w:lvl>
    <w:lvl w:ilvl="7" w:tplc="9BC2D920">
      <w:numFmt w:val="bullet"/>
      <w:lvlText w:val="•"/>
      <w:lvlJc w:val="left"/>
      <w:pPr>
        <w:ind w:left="7305" w:hanging="721"/>
      </w:pPr>
      <w:rPr>
        <w:rFonts w:hint="default"/>
      </w:rPr>
    </w:lvl>
    <w:lvl w:ilvl="8" w:tplc="30465CE4">
      <w:numFmt w:val="bullet"/>
      <w:lvlText w:val="•"/>
      <w:lvlJc w:val="left"/>
      <w:pPr>
        <w:ind w:left="8310" w:hanging="721"/>
      </w:pPr>
      <w:rPr>
        <w:rFonts w:hint="default"/>
      </w:rPr>
    </w:lvl>
  </w:abstractNum>
  <w:abstractNum w:abstractNumId="9" w15:restartNumberingAfterBreak="0">
    <w:nsid w:val="2F562746"/>
    <w:multiLevelType w:val="hybridMultilevel"/>
    <w:tmpl w:val="C4B86082"/>
    <w:lvl w:ilvl="0" w:tplc="F19C8C4E">
      <w:start w:val="1"/>
      <w:numFmt w:val="lowerLetter"/>
      <w:lvlText w:val="(%1)"/>
      <w:lvlJc w:val="left"/>
      <w:pPr>
        <w:ind w:left="662" w:hanging="540"/>
        <w:jc w:val="left"/>
      </w:pPr>
      <w:rPr>
        <w:rFonts w:ascii="Times New Roman" w:eastAsia="Times New Roman" w:hAnsi="Times New Roman" w:cs="Times New Roman" w:hint="default"/>
        <w:spacing w:val="-2"/>
        <w:w w:val="100"/>
        <w:sz w:val="18"/>
        <w:szCs w:val="18"/>
      </w:rPr>
    </w:lvl>
    <w:lvl w:ilvl="1" w:tplc="F9ACD58E">
      <w:numFmt w:val="bullet"/>
      <w:lvlText w:val="•"/>
      <w:lvlJc w:val="left"/>
      <w:pPr>
        <w:ind w:left="923" w:hanging="540"/>
      </w:pPr>
      <w:rPr>
        <w:rFonts w:hint="default"/>
      </w:rPr>
    </w:lvl>
    <w:lvl w:ilvl="2" w:tplc="6ADA898E">
      <w:numFmt w:val="bullet"/>
      <w:lvlText w:val="•"/>
      <w:lvlJc w:val="left"/>
      <w:pPr>
        <w:ind w:left="1186" w:hanging="540"/>
      </w:pPr>
      <w:rPr>
        <w:rFonts w:hint="default"/>
      </w:rPr>
    </w:lvl>
    <w:lvl w:ilvl="3" w:tplc="762019C6">
      <w:numFmt w:val="bullet"/>
      <w:lvlText w:val="•"/>
      <w:lvlJc w:val="left"/>
      <w:pPr>
        <w:ind w:left="1450" w:hanging="540"/>
      </w:pPr>
      <w:rPr>
        <w:rFonts w:hint="default"/>
      </w:rPr>
    </w:lvl>
    <w:lvl w:ilvl="4" w:tplc="1BC4A8AC">
      <w:numFmt w:val="bullet"/>
      <w:lvlText w:val="•"/>
      <w:lvlJc w:val="left"/>
      <w:pPr>
        <w:ind w:left="1713" w:hanging="540"/>
      </w:pPr>
      <w:rPr>
        <w:rFonts w:hint="default"/>
      </w:rPr>
    </w:lvl>
    <w:lvl w:ilvl="5" w:tplc="69D6C512">
      <w:numFmt w:val="bullet"/>
      <w:lvlText w:val="•"/>
      <w:lvlJc w:val="left"/>
      <w:pPr>
        <w:ind w:left="1977" w:hanging="540"/>
      </w:pPr>
      <w:rPr>
        <w:rFonts w:hint="default"/>
      </w:rPr>
    </w:lvl>
    <w:lvl w:ilvl="6" w:tplc="E17E3D52">
      <w:numFmt w:val="bullet"/>
      <w:lvlText w:val="•"/>
      <w:lvlJc w:val="left"/>
      <w:pPr>
        <w:ind w:left="2240" w:hanging="540"/>
      </w:pPr>
      <w:rPr>
        <w:rFonts w:hint="default"/>
      </w:rPr>
    </w:lvl>
    <w:lvl w:ilvl="7" w:tplc="F44237C4">
      <w:numFmt w:val="bullet"/>
      <w:lvlText w:val="•"/>
      <w:lvlJc w:val="left"/>
      <w:pPr>
        <w:ind w:left="2504" w:hanging="540"/>
      </w:pPr>
      <w:rPr>
        <w:rFonts w:hint="default"/>
      </w:rPr>
    </w:lvl>
    <w:lvl w:ilvl="8" w:tplc="EC40DB34">
      <w:numFmt w:val="bullet"/>
      <w:lvlText w:val="•"/>
      <w:lvlJc w:val="left"/>
      <w:pPr>
        <w:ind w:left="2767" w:hanging="540"/>
      </w:pPr>
      <w:rPr>
        <w:rFonts w:hint="default"/>
      </w:rPr>
    </w:lvl>
  </w:abstractNum>
  <w:abstractNum w:abstractNumId="10" w15:restartNumberingAfterBreak="0">
    <w:nsid w:val="31832FEC"/>
    <w:multiLevelType w:val="multilevel"/>
    <w:tmpl w:val="5C00FA10"/>
    <w:lvl w:ilvl="0">
      <w:start w:val="2"/>
      <w:numFmt w:val="decimal"/>
      <w:lvlText w:val="%1"/>
      <w:lvlJc w:val="left"/>
      <w:pPr>
        <w:ind w:left="839" w:hanging="721"/>
        <w:jc w:val="left"/>
      </w:pPr>
      <w:rPr>
        <w:rFonts w:hint="default"/>
      </w:rPr>
    </w:lvl>
    <w:lvl w:ilvl="1">
      <w:numFmt w:val="decimal"/>
      <w:lvlText w:val="%1.%2"/>
      <w:lvlJc w:val="left"/>
      <w:pPr>
        <w:ind w:left="119" w:hanging="721"/>
        <w:jc w:val="left"/>
      </w:pPr>
      <w:rPr>
        <w:rFonts w:hint="default"/>
        <w:b/>
        <w:bCs/>
        <w:spacing w:val="-1"/>
        <w:w w:val="99"/>
      </w:rPr>
    </w:lvl>
    <w:lvl w:ilvl="2">
      <w:start w:val="1"/>
      <w:numFmt w:val="lowerLetter"/>
      <w:lvlText w:val="(%3)"/>
      <w:lvlJc w:val="left"/>
      <w:pPr>
        <w:ind w:left="1559" w:hanging="721"/>
        <w:jc w:val="left"/>
      </w:pPr>
      <w:rPr>
        <w:rFonts w:ascii="Times New Roman" w:eastAsia="Times New Roman" w:hAnsi="Times New Roman" w:cs="Times New Roman" w:hint="default"/>
        <w:color w:val="231F20"/>
        <w:spacing w:val="-1"/>
        <w:w w:val="99"/>
        <w:sz w:val="22"/>
        <w:szCs w:val="22"/>
      </w:rPr>
    </w:lvl>
    <w:lvl w:ilvl="3">
      <w:numFmt w:val="bullet"/>
      <w:lvlText w:val="•"/>
      <w:lvlJc w:val="left"/>
      <w:pPr>
        <w:ind w:left="2585" w:hanging="721"/>
      </w:pPr>
      <w:rPr>
        <w:rFonts w:hint="default"/>
      </w:rPr>
    </w:lvl>
    <w:lvl w:ilvl="4">
      <w:numFmt w:val="bullet"/>
      <w:lvlText w:val="•"/>
      <w:lvlJc w:val="left"/>
      <w:pPr>
        <w:ind w:left="3610" w:hanging="721"/>
      </w:pPr>
      <w:rPr>
        <w:rFonts w:hint="default"/>
      </w:rPr>
    </w:lvl>
    <w:lvl w:ilvl="5">
      <w:numFmt w:val="bullet"/>
      <w:lvlText w:val="•"/>
      <w:lvlJc w:val="left"/>
      <w:pPr>
        <w:ind w:left="4635" w:hanging="721"/>
      </w:pPr>
      <w:rPr>
        <w:rFonts w:hint="default"/>
      </w:rPr>
    </w:lvl>
    <w:lvl w:ilvl="6">
      <w:numFmt w:val="bullet"/>
      <w:lvlText w:val="•"/>
      <w:lvlJc w:val="left"/>
      <w:pPr>
        <w:ind w:left="5660" w:hanging="721"/>
      </w:pPr>
      <w:rPr>
        <w:rFonts w:hint="default"/>
      </w:rPr>
    </w:lvl>
    <w:lvl w:ilvl="7">
      <w:numFmt w:val="bullet"/>
      <w:lvlText w:val="•"/>
      <w:lvlJc w:val="left"/>
      <w:pPr>
        <w:ind w:left="6685" w:hanging="721"/>
      </w:pPr>
      <w:rPr>
        <w:rFonts w:hint="default"/>
      </w:rPr>
    </w:lvl>
    <w:lvl w:ilvl="8">
      <w:numFmt w:val="bullet"/>
      <w:lvlText w:val="•"/>
      <w:lvlJc w:val="left"/>
      <w:pPr>
        <w:ind w:left="7710" w:hanging="721"/>
      </w:pPr>
      <w:rPr>
        <w:rFonts w:hint="default"/>
      </w:rPr>
    </w:lvl>
  </w:abstractNum>
  <w:abstractNum w:abstractNumId="11" w15:restartNumberingAfterBreak="0">
    <w:nsid w:val="35FB266E"/>
    <w:multiLevelType w:val="hybridMultilevel"/>
    <w:tmpl w:val="F358402A"/>
    <w:lvl w:ilvl="0" w:tplc="18CA4ED6">
      <w:start w:val="1"/>
      <w:numFmt w:val="upperRoman"/>
      <w:lvlText w:val="%1"/>
      <w:lvlJc w:val="left"/>
      <w:pPr>
        <w:ind w:left="840" w:hanging="721"/>
        <w:jc w:val="left"/>
      </w:pPr>
      <w:rPr>
        <w:rFonts w:ascii="Times New Roman" w:eastAsia="Times New Roman" w:hAnsi="Times New Roman" w:cs="Times New Roman" w:hint="default"/>
        <w:b/>
        <w:bCs/>
        <w:color w:val="231F20"/>
        <w:w w:val="99"/>
        <w:sz w:val="22"/>
        <w:szCs w:val="22"/>
      </w:rPr>
    </w:lvl>
    <w:lvl w:ilvl="1" w:tplc="CE7888E8">
      <w:numFmt w:val="bullet"/>
      <w:lvlText w:val="•"/>
      <w:lvlJc w:val="left"/>
      <w:pPr>
        <w:ind w:left="1200" w:hanging="840"/>
      </w:pPr>
      <w:rPr>
        <w:rFonts w:ascii="Times New Roman" w:eastAsia="Times New Roman" w:hAnsi="Times New Roman" w:cs="Times New Roman" w:hint="default"/>
        <w:color w:val="231F20"/>
        <w:w w:val="100"/>
        <w:sz w:val="20"/>
        <w:szCs w:val="20"/>
      </w:rPr>
    </w:lvl>
    <w:lvl w:ilvl="2" w:tplc="B7A24B14">
      <w:numFmt w:val="bullet"/>
      <w:lvlText w:val="•"/>
      <w:lvlJc w:val="left"/>
      <w:pPr>
        <w:ind w:left="2113" w:hanging="840"/>
      </w:pPr>
      <w:rPr>
        <w:rFonts w:hint="default"/>
      </w:rPr>
    </w:lvl>
    <w:lvl w:ilvl="3" w:tplc="9582045C">
      <w:numFmt w:val="bullet"/>
      <w:lvlText w:val="•"/>
      <w:lvlJc w:val="left"/>
      <w:pPr>
        <w:ind w:left="3026" w:hanging="840"/>
      </w:pPr>
      <w:rPr>
        <w:rFonts w:hint="default"/>
      </w:rPr>
    </w:lvl>
    <w:lvl w:ilvl="4" w:tplc="8BB4F50E">
      <w:numFmt w:val="bullet"/>
      <w:lvlText w:val="•"/>
      <w:lvlJc w:val="left"/>
      <w:pPr>
        <w:ind w:left="3940" w:hanging="840"/>
      </w:pPr>
      <w:rPr>
        <w:rFonts w:hint="default"/>
      </w:rPr>
    </w:lvl>
    <w:lvl w:ilvl="5" w:tplc="B57261AE">
      <w:numFmt w:val="bullet"/>
      <w:lvlText w:val="•"/>
      <w:lvlJc w:val="left"/>
      <w:pPr>
        <w:ind w:left="4853" w:hanging="840"/>
      </w:pPr>
      <w:rPr>
        <w:rFonts w:hint="default"/>
      </w:rPr>
    </w:lvl>
    <w:lvl w:ilvl="6" w:tplc="BBCE43F6">
      <w:numFmt w:val="bullet"/>
      <w:lvlText w:val="•"/>
      <w:lvlJc w:val="left"/>
      <w:pPr>
        <w:ind w:left="5766" w:hanging="840"/>
      </w:pPr>
      <w:rPr>
        <w:rFonts w:hint="default"/>
      </w:rPr>
    </w:lvl>
    <w:lvl w:ilvl="7" w:tplc="89BEA446">
      <w:numFmt w:val="bullet"/>
      <w:lvlText w:val="•"/>
      <w:lvlJc w:val="left"/>
      <w:pPr>
        <w:ind w:left="6680" w:hanging="840"/>
      </w:pPr>
      <w:rPr>
        <w:rFonts w:hint="default"/>
      </w:rPr>
    </w:lvl>
    <w:lvl w:ilvl="8" w:tplc="A712EC34">
      <w:numFmt w:val="bullet"/>
      <w:lvlText w:val="•"/>
      <w:lvlJc w:val="left"/>
      <w:pPr>
        <w:ind w:left="7593" w:hanging="840"/>
      </w:pPr>
      <w:rPr>
        <w:rFonts w:hint="default"/>
      </w:rPr>
    </w:lvl>
  </w:abstractNum>
  <w:abstractNum w:abstractNumId="12" w15:restartNumberingAfterBreak="0">
    <w:nsid w:val="44495A52"/>
    <w:multiLevelType w:val="multilevel"/>
    <w:tmpl w:val="C16E2F2C"/>
    <w:lvl w:ilvl="0">
      <w:start w:val="6"/>
      <w:numFmt w:val="decimal"/>
      <w:lvlText w:val="%1"/>
      <w:lvlJc w:val="left"/>
      <w:pPr>
        <w:ind w:left="839" w:hanging="721"/>
        <w:jc w:val="left"/>
      </w:pPr>
      <w:rPr>
        <w:rFonts w:hint="default"/>
      </w:rPr>
    </w:lvl>
    <w:lvl w:ilvl="1">
      <w:numFmt w:val="decimal"/>
      <w:lvlText w:val="%1.%2"/>
      <w:lvlJc w:val="left"/>
      <w:pPr>
        <w:ind w:left="839" w:hanging="721"/>
        <w:jc w:val="left"/>
      </w:pPr>
      <w:rPr>
        <w:rFonts w:hint="default"/>
        <w:b/>
        <w:bCs/>
        <w:spacing w:val="-1"/>
        <w:w w:val="99"/>
      </w:rPr>
    </w:lvl>
    <w:lvl w:ilvl="2">
      <w:start w:val="1"/>
      <w:numFmt w:val="decimal"/>
      <w:lvlText w:val="%1.%2.%3"/>
      <w:lvlJc w:val="left"/>
      <w:pPr>
        <w:ind w:left="839" w:hanging="720"/>
        <w:jc w:val="left"/>
      </w:pPr>
      <w:rPr>
        <w:rFonts w:ascii="Times New Roman" w:eastAsia="Times New Roman" w:hAnsi="Times New Roman" w:cs="Times New Roman" w:hint="default"/>
        <w:color w:val="231F20"/>
        <w:spacing w:val="-1"/>
        <w:w w:val="99"/>
        <w:sz w:val="22"/>
        <w:szCs w:val="22"/>
      </w:rPr>
    </w:lvl>
    <w:lvl w:ilvl="3">
      <w:start w:val="1"/>
      <w:numFmt w:val="decimal"/>
      <w:lvlText w:val="%1.%2.%3.%4"/>
      <w:lvlJc w:val="left"/>
      <w:pPr>
        <w:ind w:left="119" w:hanging="721"/>
        <w:jc w:val="left"/>
      </w:pPr>
      <w:rPr>
        <w:rFonts w:ascii="Times New Roman" w:eastAsia="Times New Roman" w:hAnsi="Times New Roman" w:cs="Times New Roman" w:hint="default"/>
        <w:color w:val="231F20"/>
        <w:spacing w:val="-1"/>
        <w:w w:val="99"/>
        <w:sz w:val="22"/>
        <w:szCs w:val="22"/>
      </w:rPr>
    </w:lvl>
    <w:lvl w:ilvl="4">
      <w:numFmt w:val="bullet"/>
      <w:lvlText w:val="•"/>
      <w:lvlJc w:val="left"/>
      <w:pPr>
        <w:ind w:left="3793" w:hanging="721"/>
      </w:pPr>
      <w:rPr>
        <w:rFonts w:hint="default"/>
      </w:rPr>
    </w:lvl>
    <w:lvl w:ilvl="5">
      <w:numFmt w:val="bullet"/>
      <w:lvlText w:val="•"/>
      <w:lvlJc w:val="left"/>
      <w:pPr>
        <w:ind w:left="4777" w:hanging="721"/>
      </w:pPr>
      <w:rPr>
        <w:rFonts w:hint="default"/>
      </w:rPr>
    </w:lvl>
    <w:lvl w:ilvl="6">
      <w:numFmt w:val="bullet"/>
      <w:lvlText w:val="•"/>
      <w:lvlJc w:val="left"/>
      <w:pPr>
        <w:ind w:left="5762" w:hanging="721"/>
      </w:pPr>
      <w:rPr>
        <w:rFonts w:hint="default"/>
      </w:rPr>
    </w:lvl>
    <w:lvl w:ilvl="7">
      <w:numFmt w:val="bullet"/>
      <w:lvlText w:val="•"/>
      <w:lvlJc w:val="left"/>
      <w:pPr>
        <w:ind w:left="6746" w:hanging="721"/>
      </w:pPr>
      <w:rPr>
        <w:rFonts w:hint="default"/>
      </w:rPr>
    </w:lvl>
    <w:lvl w:ilvl="8">
      <w:numFmt w:val="bullet"/>
      <w:lvlText w:val="•"/>
      <w:lvlJc w:val="left"/>
      <w:pPr>
        <w:ind w:left="7731" w:hanging="721"/>
      </w:pPr>
      <w:rPr>
        <w:rFonts w:hint="default"/>
      </w:rPr>
    </w:lvl>
  </w:abstractNum>
  <w:abstractNum w:abstractNumId="13" w15:restartNumberingAfterBreak="0">
    <w:nsid w:val="49B31603"/>
    <w:multiLevelType w:val="hybridMultilevel"/>
    <w:tmpl w:val="2C145EBC"/>
    <w:lvl w:ilvl="0" w:tplc="B2366FF6">
      <w:start w:val="1"/>
      <w:numFmt w:val="lowerLetter"/>
      <w:lvlText w:val="(%1)"/>
      <w:lvlJc w:val="left"/>
      <w:pPr>
        <w:ind w:left="1200" w:hanging="839"/>
        <w:jc w:val="left"/>
      </w:pPr>
      <w:rPr>
        <w:rFonts w:ascii="Times New Roman" w:eastAsia="Times New Roman" w:hAnsi="Times New Roman" w:cs="Times New Roman" w:hint="default"/>
        <w:color w:val="231F20"/>
        <w:w w:val="100"/>
        <w:sz w:val="20"/>
        <w:szCs w:val="20"/>
      </w:rPr>
    </w:lvl>
    <w:lvl w:ilvl="1" w:tplc="A07652C8">
      <w:numFmt w:val="bullet"/>
      <w:lvlText w:val="•"/>
      <w:lvlJc w:val="left"/>
      <w:pPr>
        <w:ind w:left="2022" w:hanging="839"/>
      </w:pPr>
      <w:rPr>
        <w:rFonts w:hint="default"/>
      </w:rPr>
    </w:lvl>
    <w:lvl w:ilvl="2" w:tplc="3FA86156">
      <w:numFmt w:val="bullet"/>
      <w:lvlText w:val="•"/>
      <w:lvlJc w:val="left"/>
      <w:pPr>
        <w:ind w:left="2844" w:hanging="839"/>
      </w:pPr>
      <w:rPr>
        <w:rFonts w:hint="default"/>
      </w:rPr>
    </w:lvl>
    <w:lvl w:ilvl="3" w:tplc="7A4649B8">
      <w:numFmt w:val="bullet"/>
      <w:lvlText w:val="•"/>
      <w:lvlJc w:val="left"/>
      <w:pPr>
        <w:ind w:left="3666" w:hanging="839"/>
      </w:pPr>
      <w:rPr>
        <w:rFonts w:hint="default"/>
      </w:rPr>
    </w:lvl>
    <w:lvl w:ilvl="4" w:tplc="8F4278F8">
      <w:numFmt w:val="bullet"/>
      <w:lvlText w:val="•"/>
      <w:lvlJc w:val="left"/>
      <w:pPr>
        <w:ind w:left="4488" w:hanging="839"/>
      </w:pPr>
      <w:rPr>
        <w:rFonts w:hint="default"/>
      </w:rPr>
    </w:lvl>
    <w:lvl w:ilvl="5" w:tplc="5750192C">
      <w:numFmt w:val="bullet"/>
      <w:lvlText w:val="•"/>
      <w:lvlJc w:val="left"/>
      <w:pPr>
        <w:ind w:left="5310" w:hanging="839"/>
      </w:pPr>
      <w:rPr>
        <w:rFonts w:hint="default"/>
      </w:rPr>
    </w:lvl>
    <w:lvl w:ilvl="6" w:tplc="34366BC8">
      <w:numFmt w:val="bullet"/>
      <w:lvlText w:val="•"/>
      <w:lvlJc w:val="left"/>
      <w:pPr>
        <w:ind w:left="6132" w:hanging="839"/>
      </w:pPr>
      <w:rPr>
        <w:rFonts w:hint="default"/>
      </w:rPr>
    </w:lvl>
    <w:lvl w:ilvl="7" w:tplc="3000B8EC">
      <w:numFmt w:val="bullet"/>
      <w:lvlText w:val="•"/>
      <w:lvlJc w:val="left"/>
      <w:pPr>
        <w:ind w:left="6954" w:hanging="839"/>
      </w:pPr>
      <w:rPr>
        <w:rFonts w:hint="default"/>
      </w:rPr>
    </w:lvl>
    <w:lvl w:ilvl="8" w:tplc="A770FE1E">
      <w:numFmt w:val="bullet"/>
      <w:lvlText w:val="•"/>
      <w:lvlJc w:val="left"/>
      <w:pPr>
        <w:ind w:left="7776" w:hanging="839"/>
      </w:pPr>
      <w:rPr>
        <w:rFonts w:hint="default"/>
      </w:rPr>
    </w:lvl>
  </w:abstractNum>
  <w:abstractNum w:abstractNumId="14" w15:restartNumberingAfterBreak="0">
    <w:nsid w:val="4C0A5743"/>
    <w:multiLevelType w:val="hybridMultilevel"/>
    <w:tmpl w:val="CCD4752E"/>
    <w:lvl w:ilvl="0" w:tplc="E1806972">
      <w:start w:val="1"/>
      <w:numFmt w:val="decimal"/>
      <w:lvlText w:val="(%1)"/>
      <w:lvlJc w:val="left"/>
      <w:pPr>
        <w:ind w:left="368" w:hanging="400"/>
        <w:jc w:val="left"/>
      </w:pPr>
      <w:rPr>
        <w:rFonts w:ascii="Times New Roman" w:eastAsia="Times New Roman" w:hAnsi="Times New Roman" w:cs="Times New Roman" w:hint="default"/>
        <w:color w:val="231F20"/>
        <w:spacing w:val="0"/>
        <w:w w:val="97"/>
        <w:sz w:val="16"/>
        <w:szCs w:val="16"/>
      </w:rPr>
    </w:lvl>
    <w:lvl w:ilvl="1" w:tplc="C6507220">
      <w:start w:val="1"/>
      <w:numFmt w:val="decimal"/>
      <w:lvlText w:val="(%2)"/>
      <w:lvlJc w:val="left"/>
      <w:pPr>
        <w:ind w:left="1120" w:hanging="302"/>
        <w:jc w:val="right"/>
      </w:pPr>
      <w:rPr>
        <w:rFonts w:hint="default"/>
        <w:w w:val="100"/>
      </w:rPr>
    </w:lvl>
    <w:lvl w:ilvl="2" w:tplc="D7F6B998">
      <w:numFmt w:val="bullet"/>
      <w:lvlText w:val="•"/>
      <w:lvlJc w:val="left"/>
      <w:pPr>
        <w:ind w:left="2065" w:hanging="302"/>
      </w:pPr>
      <w:rPr>
        <w:rFonts w:hint="default"/>
      </w:rPr>
    </w:lvl>
    <w:lvl w:ilvl="3" w:tplc="6F3CB462">
      <w:numFmt w:val="bullet"/>
      <w:lvlText w:val="•"/>
      <w:lvlJc w:val="left"/>
      <w:pPr>
        <w:ind w:left="3010" w:hanging="302"/>
      </w:pPr>
      <w:rPr>
        <w:rFonts w:hint="default"/>
      </w:rPr>
    </w:lvl>
    <w:lvl w:ilvl="4" w:tplc="96BC1AB8">
      <w:numFmt w:val="bullet"/>
      <w:lvlText w:val="•"/>
      <w:lvlJc w:val="left"/>
      <w:pPr>
        <w:ind w:left="3956" w:hanging="302"/>
      </w:pPr>
      <w:rPr>
        <w:rFonts w:hint="default"/>
      </w:rPr>
    </w:lvl>
    <w:lvl w:ilvl="5" w:tplc="737CEB34">
      <w:numFmt w:val="bullet"/>
      <w:lvlText w:val="•"/>
      <w:lvlJc w:val="left"/>
      <w:pPr>
        <w:ind w:left="4901" w:hanging="302"/>
      </w:pPr>
      <w:rPr>
        <w:rFonts w:hint="default"/>
      </w:rPr>
    </w:lvl>
    <w:lvl w:ilvl="6" w:tplc="B2F283FE">
      <w:numFmt w:val="bullet"/>
      <w:lvlText w:val="•"/>
      <w:lvlJc w:val="left"/>
      <w:pPr>
        <w:ind w:left="5847" w:hanging="302"/>
      </w:pPr>
      <w:rPr>
        <w:rFonts w:hint="default"/>
      </w:rPr>
    </w:lvl>
    <w:lvl w:ilvl="7" w:tplc="30AC9D6A">
      <w:numFmt w:val="bullet"/>
      <w:lvlText w:val="•"/>
      <w:lvlJc w:val="left"/>
      <w:pPr>
        <w:ind w:left="6792" w:hanging="302"/>
      </w:pPr>
      <w:rPr>
        <w:rFonts w:hint="default"/>
      </w:rPr>
    </w:lvl>
    <w:lvl w:ilvl="8" w:tplc="876E24C0">
      <w:numFmt w:val="bullet"/>
      <w:lvlText w:val="•"/>
      <w:lvlJc w:val="left"/>
      <w:pPr>
        <w:ind w:left="7738" w:hanging="302"/>
      </w:pPr>
      <w:rPr>
        <w:rFonts w:hint="default"/>
      </w:rPr>
    </w:lvl>
  </w:abstractNum>
  <w:abstractNum w:abstractNumId="15" w15:restartNumberingAfterBreak="0">
    <w:nsid w:val="57E70F25"/>
    <w:multiLevelType w:val="hybridMultilevel"/>
    <w:tmpl w:val="6C30DFCE"/>
    <w:lvl w:ilvl="0" w:tplc="5C8CFC32">
      <w:start w:val="1"/>
      <w:numFmt w:val="decimal"/>
      <w:lvlText w:val="(%1)"/>
      <w:lvlJc w:val="left"/>
      <w:pPr>
        <w:ind w:left="789" w:hanging="450"/>
        <w:jc w:val="left"/>
      </w:pPr>
      <w:rPr>
        <w:rFonts w:ascii="Times New Roman" w:eastAsia="Times New Roman" w:hAnsi="Times New Roman" w:cs="Times New Roman" w:hint="default"/>
        <w:spacing w:val="-1"/>
        <w:w w:val="99"/>
        <w:sz w:val="16"/>
        <w:szCs w:val="16"/>
      </w:rPr>
    </w:lvl>
    <w:lvl w:ilvl="1" w:tplc="D26AD13E">
      <w:start w:val="1"/>
      <w:numFmt w:val="decimal"/>
      <w:lvlText w:val="(%2)"/>
      <w:lvlJc w:val="left"/>
      <w:pPr>
        <w:ind w:left="1140" w:hanging="543"/>
        <w:jc w:val="left"/>
      </w:pPr>
      <w:rPr>
        <w:rFonts w:ascii="Times New Roman" w:eastAsia="Times New Roman" w:hAnsi="Times New Roman" w:cs="Times New Roman" w:hint="default"/>
        <w:color w:val="231F20"/>
        <w:w w:val="100"/>
        <w:sz w:val="14"/>
        <w:szCs w:val="14"/>
      </w:rPr>
    </w:lvl>
    <w:lvl w:ilvl="2" w:tplc="E4EE3006">
      <w:numFmt w:val="bullet"/>
      <w:lvlText w:val="•"/>
      <w:lvlJc w:val="left"/>
      <w:pPr>
        <w:ind w:left="2160" w:hanging="543"/>
      </w:pPr>
      <w:rPr>
        <w:rFonts w:hint="default"/>
      </w:rPr>
    </w:lvl>
    <w:lvl w:ilvl="3" w:tplc="A238E4E0">
      <w:numFmt w:val="bullet"/>
      <w:lvlText w:val="•"/>
      <w:lvlJc w:val="left"/>
      <w:pPr>
        <w:ind w:left="3180" w:hanging="543"/>
      </w:pPr>
      <w:rPr>
        <w:rFonts w:hint="default"/>
      </w:rPr>
    </w:lvl>
    <w:lvl w:ilvl="4" w:tplc="FA82D3FC">
      <w:numFmt w:val="bullet"/>
      <w:lvlText w:val="•"/>
      <w:lvlJc w:val="left"/>
      <w:pPr>
        <w:ind w:left="4200" w:hanging="543"/>
      </w:pPr>
      <w:rPr>
        <w:rFonts w:hint="default"/>
      </w:rPr>
    </w:lvl>
    <w:lvl w:ilvl="5" w:tplc="03BED61A">
      <w:numFmt w:val="bullet"/>
      <w:lvlText w:val="•"/>
      <w:lvlJc w:val="left"/>
      <w:pPr>
        <w:ind w:left="5220" w:hanging="543"/>
      </w:pPr>
      <w:rPr>
        <w:rFonts w:hint="default"/>
      </w:rPr>
    </w:lvl>
    <w:lvl w:ilvl="6" w:tplc="37D0A610">
      <w:numFmt w:val="bullet"/>
      <w:lvlText w:val="•"/>
      <w:lvlJc w:val="left"/>
      <w:pPr>
        <w:ind w:left="6240" w:hanging="543"/>
      </w:pPr>
      <w:rPr>
        <w:rFonts w:hint="default"/>
      </w:rPr>
    </w:lvl>
    <w:lvl w:ilvl="7" w:tplc="588A2124">
      <w:numFmt w:val="bullet"/>
      <w:lvlText w:val="•"/>
      <w:lvlJc w:val="left"/>
      <w:pPr>
        <w:ind w:left="7260" w:hanging="543"/>
      </w:pPr>
      <w:rPr>
        <w:rFonts w:hint="default"/>
      </w:rPr>
    </w:lvl>
    <w:lvl w:ilvl="8" w:tplc="EC1A59AC">
      <w:numFmt w:val="bullet"/>
      <w:lvlText w:val="•"/>
      <w:lvlJc w:val="left"/>
      <w:pPr>
        <w:ind w:left="8280" w:hanging="543"/>
      </w:pPr>
      <w:rPr>
        <w:rFonts w:hint="default"/>
      </w:rPr>
    </w:lvl>
  </w:abstractNum>
  <w:abstractNum w:abstractNumId="16" w15:restartNumberingAfterBreak="0">
    <w:nsid w:val="59042D84"/>
    <w:multiLevelType w:val="hybridMultilevel"/>
    <w:tmpl w:val="C64E497A"/>
    <w:lvl w:ilvl="0" w:tplc="412C8E98">
      <w:start w:val="1"/>
      <w:numFmt w:val="lowerLetter"/>
      <w:lvlText w:val="(%1)"/>
      <w:lvlJc w:val="left"/>
      <w:pPr>
        <w:ind w:left="1540" w:hanging="721"/>
        <w:jc w:val="left"/>
      </w:pPr>
      <w:rPr>
        <w:rFonts w:ascii="Times New Roman" w:eastAsia="Times New Roman" w:hAnsi="Times New Roman" w:cs="Times New Roman" w:hint="default"/>
        <w:color w:val="231F20"/>
        <w:spacing w:val="-2"/>
        <w:w w:val="99"/>
        <w:sz w:val="22"/>
        <w:szCs w:val="22"/>
      </w:rPr>
    </w:lvl>
    <w:lvl w:ilvl="1" w:tplc="E3A4A30C">
      <w:start w:val="1"/>
      <w:numFmt w:val="lowerLetter"/>
      <w:lvlText w:val="(%2)"/>
      <w:lvlJc w:val="left"/>
      <w:pPr>
        <w:ind w:left="2260" w:hanging="360"/>
        <w:jc w:val="left"/>
      </w:pPr>
      <w:rPr>
        <w:rFonts w:ascii="Times New Roman" w:eastAsia="Times New Roman" w:hAnsi="Times New Roman" w:cs="Times New Roman" w:hint="default"/>
        <w:w w:val="98"/>
        <w:sz w:val="18"/>
        <w:szCs w:val="18"/>
      </w:rPr>
    </w:lvl>
    <w:lvl w:ilvl="2" w:tplc="6E8ED65E">
      <w:numFmt w:val="bullet"/>
      <w:lvlText w:val="•"/>
      <w:lvlJc w:val="left"/>
      <w:pPr>
        <w:ind w:left="3153" w:hanging="360"/>
      </w:pPr>
      <w:rPr>
        <w:rFonts w:hint="default"/>
      </w:rPr>
    </w:lvl>
    <w:lvl w:ilvl="3" w:tplc="7F88E4E6">
      <w:numFmt w:val="bullet"/>
      <w:lvlText w:val="•"/>
      <w:lvlJc w:val="left"/>
      <w:pPr>
        <w:ind w:left="4046" w:hanging="360"/>
      </w:pPr>
      <w:rPr>
        <w:rFonts w:hint="default"/>
      </w:rPr>
    </w:lvl>
    <w:lvl w:ilvl="4" w:tplc="0946239A">
      <w:numFmt w:val="bullet"/>
      <w:lvlText w:val="•"/>
      <w:lvlJc w:val="left"/>
      <w:pPr>
        <w:ind w:left="4940" w:hanging="360"/>
      </w:pPr>
      <w:rPr>
        <w:rFonts w:hint="default"/>
      </w:rPr>
    </w:lvl>
    <w:lvl w:ilvl="5" w:tplc="4B2C35FC">
      <w:numFmt w:val="bullet"/>
      <w:lvlText w:val="•"/>
      <w:lvlJc w:val="left"/>
      <w:pPr>
        <w:ind w:left="5833" w:hanging="360"/>
      </w:pPr>
      <w:rPr>
        <w:rFonts w:hint="default"/>
      </w:rPr>
    </w:lvl>
    <w:lvl w:ilvl="6" w:tplc="8D0ECF08">
      <w:numFmt w:val="bullet"/>
      <w:lvlText w:val="•"/>
      <w:lvlJc w:val="left"/>
      <w:pPr>
        <w:ind w:left="6726" w:hanging="360"/>
      </w:pPr>
      <w:rPr>
        <w:rFonts w:hint="default"/>
      </w:rPr>
    </w:lvl>
    <w:lvl w:ilvl="7" w:tplc="16681932">
      <w:numFmt w:val="bullet"/>
      <w:lvlText w:val="•"/>
      <w:lvlJc w:val="left"/>
      <w:pPr>
        <w:ind w:left="7620" w:hanging="360"/>
      </w:pPr>
      <w:rPr>
        <w:rFonts w:hint="default"/>
      </w:rPr>
    </w:lvl>
    <w:lvl w:ilvl="8" w:tplc="057EF87C">
      <w:numFmt w:val="bullet"/>
      <w:lvlText w:val="•"/>
      <w:lvlJc w:val="left"/>
      <w:pPr>
        <w:ind w:left="8513" w:hanging="360"/>
      </w:pPr>
      <w:rPr>
        <w:rFonts w:hint="default"/>
      </w:rPr>
    </w:lvl>
  </w:abstractNum>
  <w:abstractNum w:abstractNumId="17" w15:restartNumberingAfterBreak="0">
    <w:nsid w:val="598173F7"/>
    <w:multiLevelType w:val="multilevel"/>
    <w:tmpl w:val="15C0AEC8"/>
    <w:lvl w:ilvl="0">
      <w:start w:val="1"/>
      <w:numFmt w:val="decimal"/>
      <w:lvlText w:val="%1"/>
      <w:lvlJc w:val="left"/>
      <w:pPr>
        <w:ind w:left="839" w:hanging="721"/>
        <w:jc w:val="left"/>
      </w:pPr>
      <w:rPr>
        <w:rFonts w:hint="default"/>
      </w:rPr>
    </w:lvl>
    <w:lvl w:ilvl="1">
      <w:numFmt w:val="decimal"/>
      <w:lvlText w:val="%1.%2"/>
      <w:lvlJc w:val="left"/>
      <w:pPr>
        <w:ind w:left="839" w:hanging="721"/>
        <w:jc w:val="left"/>
      </w:pPr>
      <w:rPr>
        <w:rFonts w:ascii="Times New Roman" w:eastAsia="Times New Roman" w:hAnsi="Times New Roman" w:cs="Times New Roman" w:hint="default"/>
        <w:b/>
        <w:bCs/>
        <w:color w:val="231F20"/>
        <w:spacing w:val="-1"/>
        <w:w w:val="99"/>
        <w:sz w:val="22"/>
        <w:szCs w:val="22"/>
      </w:rPr>
    </w:lvl>
    <w:lvl w:ilvl="2">
      <w:start w:val="1"/>
      <w:numFmt w:val="lowerLetter"/>
      <w:lvlText w:val="(%3)"/>
      <w:lvlJc w:val="left"/>
      <w:pPr>
        <w:ind w:left="1559" w:hanging="721"/>
        <w:jc w:val="left"/>
      </w:pPr>
      <w:rPr>
        <w:rFonts w:ascii="Times New Roman" w:eastAsia="Times New Roman" w:hAnsi="Times New Roman" w:cs="Times New Roman" w:hint="default"/>
        <w:color w:val="231F20"/>
        <w:spacing w:val="-1"/>
        <w:w w:val="99"/>
        <w:sz w:val="22"/>
        <w:szCs w:val="22"/>
      </w:rPr>
    </w:lvl>
    <w:lvl w:ilvl="3">
      <w:numFmt w:val="bullet"/>
      <w:lvlText w:val="•"/>
      <w:lvlJc w:val="left"/>
      <w:pPr>
        <w:ind w:left="3382" w:hanging="721"/>
      </w:pPr>
      <w:rPr>
        <w:rFonts w:hint="default"/>
      </w:rPr>
    </w:lvl>
    <w:lvl w:ilvl="4">
      <w:numFmt w:val="bullet"/>
      <w:lvlText w:val="•"/>
      <w:lvlJc w:val="left"/>
      <w:pPr>
        <w:ind w:left="4293" w:hanging="721"/>
      </w:pPr>
      <w:rPr>
        <w:rFonts w:hint="default"/>
      </w:rPr>
    </w:lvl>
    <w:lvl w:ilvl="5">
      <w:numFmt w:val="bullet"/>
      <w:lvlText w:val="•"/>
      <w:lvlJc w:val="left"/>
      <w:pPr>
        <w:ind w:left="5204" w:hanging="721"/>
      </w:pPr>
      <w:rPr>
        <w:rFonts w:hint="default"/>
      </w:rPr>
    </w:lvl>
    <w:lvl w:ilvl="6">
      <w:numFmt w:val="bullet"/>
      <w:lvlText w:val="•"/>
      <w:lvlJc w:val="left"/>
      <w:pPr>
        <w:ind w:left="6115" w:hanging="721"/>
      </w:pPr>
      <w:rPr>
        <w:rFonts w:hint="default"/>
      </w:rPr>
    </w:lvl>
    <w:lvl w:ilvl="7">
      <w:numFmt w:val="bullet"/>
      <w:lvlText w:val="•"/>
      <w:lvlJc w:val="left"/>
      <w:pPr>
        <w:ind w:left="7026" w:hanging="721"/>
      </w:pPr>
      <w:rPr>
        <w:rFonts w:hint="default"/>
      </w:rPr>
    </w:lvl>
    <w:lvl w:ilvl="8">
      <w:numFmt w:val="bullet"/>
      <w:lvlText w:val="•"/>
      <w:lvlJc w:val="left"/>
      <w:pPr>
        <w:ind w:left="7937" w:hanging="721"/>
      </w:pPr>
      <w:rPr>
        <w:rFonts w:hint="default"/>
      </w:rPr>
    </w:lvl>
  </w:abstractNum>
  <w:abstractNum w:abstractNumId="18" w15:restartNumberingAfterBreak="0">
    <w:nsid w:val="5FE949C6"/>
    <w:multiLevelType w:val="multilevel"/>
    <w:tmpl w:val="A9CCABD2"/>
    <w:lvl w:ilvl="0">
      <w:start w:val="4"/>
      <w:numFmt w:val="decimal"/>
      <w:lvlText w:val="%1"/>
      <w:lvlJc w:val="left"/>
      <w:pPr>
        <w:ind w:left="119" w:hanging="721"/>
        <w:jc w:val="left"/>
      </w:pPr>
      <w:rPr>
        <w:rFonts w:hint="default"/>
      </w:rPr>
    </w:lvl>
    <w:lvl w:ilvl="1">
      <w:numFmt w:val="decimal"/>
      <w:lvlText w:val="%1.%2"/>
      <w:lvlJc w:val="left"/>
      <w:pPr>
        <w:ind w:left="119" w:hanging="721"/>
        <w:jc w:val="left"/>
      </w:pPr>
      <w:rPr>
        <w:rFonts w:hint="default"/>
        <w:b/>
        <w:bCs/>
        <w:spacing w:val="-1"/>
        <w:w w:val="99"/>
      </w:rPr>
    </w:lvl>
    <w:lvl w:ilvl="2">
      <w:numFmt w:val="bullet"/>
      <w:lvlText w:val="•"/>
      <w:lvlJc w:val="left"/>
      <w:pPr>
        <w:ind w:left="2036" w:hanging="721"/>
      </w:pPr>
      <w:rPr>
        <w:rFonts w:hint="default"/>
      </w:rPr>
    </w:lvl>
    <w:lvl w:ilvl="3">
      <w:numFmt w:val="bullet"/>
      <w:lvlText w:val="•"/>
      <w:lvlJc w:val="left"/>
      <w:pPr>
        <w:ind w:left="2994" w:hanging="721"/>
      </w:pPr>
      <w:rPr>
        <w:rFonts w:hint="default"/>
      </w:rPr>
    </w:lvl>
    <w:lvl w:ilvl="4">
      <w:numFmt w:val="bullet"/>
      <w:lvlText w:val="•"/>
      <w:lvlJc w:val="left"/>
      <w:pPr>
        <w:ind w:left="3952" w:hanging="721"/>
      </w:pPr>
      <w:rPr>
        <w:rFonts w:hint="default"/>
      </w:rPr>
    </w:lvl>
    <w:lvl w:ilvl="5">
      <w:numFmt w:val="bullet"/>
      <w:lvlText w:val="•"/>
      <w:lvlJc w:val="left"/>
      <w:pPr>
        <w:ind w:left="4910" w:hanging="721"/>
      </w:pPr>
      <w:rPr>
        <w:rFonts w:hint="default"/>
      </w:rPr>
    </w:lvl>
    <w:lvl w:ilvl="6">
      <w:numFmt w:val="bullet"/>
      <w:lvlText w:val="•"/>
      <w:lvlJc w:val="left"/>
      <w:pPr>
        <w:ind w:left="5868" w:hanging="721"/>
      </w:pPr>
      <w:rPr>
        <w:rFonts w:hint="default"/>
      </w:rPr>
    </w:lvl>
    <w:lvl w:ilvl="7">
      <w:numFmt w:val="bullet"/>
      <w:lvlText w:val="•"/>
      <w:lvlJc w:val="left"/>
      <w:pPr>
        <w:ind w:left="6826" w:hanging="721"/>
      </w:pPr>
      <w:rPr>
        <w:rFonts w:hint="default"/>
      </w:rPr>
    </w:lvl>
    <w:lvl w:ilvl="8">
      <w:numFmt w:val="bullet"/>
      <w:lvlText w:val="•"/>
      <w:lvlJc w:val="left"/>
      <w:pPr>
        <w:ind w:left="7784" w:hanging="721"/>
      </w:pPr>
      <w:rPr>
        <w:rFonts w:hint="default"/>
      </w:rPr>
    </w:lvl>
  </w:abstractNum>
  <w:abstractNum w:abstractNumId="19" w15:restartNumberingAfterBreak="0">
    <w:nsid w:val="6120454A"/>
    <w:multiLevelType w:val="multilevel"/>
    <w:tmpl w:val="41EC7E6A"/>
    <w:lvl w:ilvl="0">
      <w:start w:val="8"/>
      <w:numFmt w:val="decimal"/>
      <w:lvlText w:val="%1"/>
      <w:lvlJc w:val="left"/>
      <w:pPr>
        <w:ind w:left="119" w:hanging="722"/>
        <w:jc w:val="left"/>
      </w:pPr>
      <w:rPr>
        <w:rFonts w:hint="default"/>
      </w:rPr>
    </w:lvl>
    <w:lvl w:ilvl="1">
      <w:numFmt w:val="decimal"/>
      <w:lvlText w:val="%1.%2"/>
      <w:lvlJc w:val="left"/>
      <w:pPr>
        <w:ind w:left="119" w:hanging="722"/>
        <w:jc w:val="left"/>
      </w:pPr>
      <w:rPr>
        <w:rFonts w:hint="default"/>
        <w:b/>
        <w:bCs/>
        <w:spacing w:val="-1"/>
        <w:w w:val="99"/>
      </w:rPr>
    </w:lvl>
    <w:lvl w:ilvl="2">
      <w:start w:val="1"/>
      <w:numFmt w:val="lowerLetter"/>
      <w:lvlText w:val="(%3)"/>
      <w:lvlJc w:val="left"/>
      <w:pPr>
        <w:ind w:left="1559" w:hanging="721"/>
        <w:jc w:val="left"/>
      </w:pPr>
      <w:rPr>
        <w:rFonts w:ascii="Times New Roman" w:eastAsia="Times New Roman" w:hAnsi="Times New Roman" w:cs="Times New Roman" w:hint="default"/>
        <w:color w:val="231F20"/>
        <w:spacing w:val="-1"/>
        <w:w w:val="99"/>
        <w:sz w:val="22"/>
        <w:szCs w:val="22"/>
      </w:rPr>
    </w:lvl>
    <w:lvl w:ilvl="3">
      <w:numFmt w:val="bullet"/>
      <w:lvlText w:val="•"/>
      <w:lvlJc w:val="left"/>
      <w:pPr>
        <w:ind w:left="3386" w:hanging="721"/>
      </w:pPr>
      <w:rPr>
        <w:rFonts w:hint="default"/>
      </w:rPr>
    </w:lvl>
    <w:lvl w:ilvl="4">
      <w:numFmt w:val="bullet"/>
      <w:lvlText w:val="•"/>
      <w:lvlJc w:val="left"/>
      <w:pPr>
        <w:ind w:left="4300" w:hanging="721"/>
      </w:pPr>
      <w:rPr>
        <w:rFonts w:hint="default"/>
      </w:rPr>
    </w:lvl>
    <w:lvl w:ilvl="5">
      <w:numFmt w:val="bullet"/>
      <w:lvlText w:val="•"/>
      <w:lvlJc w:val="left"/>
      <w:pPr>
        <w:ind w:left="5213" w:hanging="721"/>
      </w:pPr>
      <w:rPr>
        <w:rFonts w:hint="default"/>
      </w:rPr>
    </w:lvl>
    <w:lvl w:ilvl="6">
      <w:numFmt w:val="bullet"/>
      <w:lvlText w:val="•"/>
      <w:lvlJc w:val="left"/>
      <w:pPr>
        <w:ind w:left="6126" w:hanging="721"/>
      </w:pPr>
      <w:rPr>
        <w:rFonts w:hint="default"/>
      </w:rPr>
    </w:lvl>
    <w:lvl w:ilvl="7">
      <w:numFmt w:val="bullet"/>
      <w:lvlText w:val="•"/>
      <w:lvlJc w:val="left"/>
      <w:pPr>
        <w:ind w:left="7040" w:hanging="721"/>
      </w:pPr>
      <w:rPr>
        <w:rFonts w:hint="default"/>
      </w:rPr>
    </w:lvl>
    <w:lvl w:ilvl="8">
      <w:numFmt w:val="bullet"/>
      <w:lvlText w:val="•"/>
      <w:lvlJc w:val="left"/>
      <w:pPr>
        <w:ind w:left="7953" w:hanging="721"/>
      </w:pPr>
      <w:rPr>
        <w:rFonts w:hint="default"/>
      </w:rPr>
    </w:lvl>
  </w:abstractNum>
  <w:abstractNum w:abstractNumId="20" w15:restartNumberingAfterBreak="0">
    <w:nsid w:val="69872A41"/>
    <w:multiLevelType w:val="hybridMultilevel"/>
    <w:tmpl w:val="6D18CAEC"/>
    <w:lvl w:ilvl="0" w:tplc="541C2EC0">
      <w:start w:val="1"/>
      <w:numFmt w:val="decimal"/>
      <w:lvlText w:val="%1."/>
      <w:lvlJc w:val="left"/>
      <w:pPr>
        <w:ind w:left="119" w:hanging="720"/>
        <w:jc w:val="left"/>
      </w:pPr>
      <w:rPr>
        <w:rFonts w:ascii="Times New Roman" w:eastAsia="Times New Roman" w:hAnsi="Times New Roman" w:cs="Times New Roman" w:hint="default"/>
        <w:color w:val="231F20"/>
        <w:w w:val="100"/>
        <w:sz w:val="20"/>
        <w:szCs w:val="20"/>
      </w:rPr>
    </w:lvl>
    <w:lvl w:ilvl="1" w:tplc="C77A16B0">
      <w:numFmt w:val="bullet"/>
      <w:lvlText w:val="•"/>
      <w:lvlJc w:val="left"/>
      <w:pPr>
        <w:ind w:left="1050" w:hanging="720"/>
      </w:pPr>
      <w:rPr>
        <w:rFonts w:hint="default"/>
      </w:rPr>
    </w:lvl>
    <w:lvl w:ilvl="2" w:tplc="D2EAEF70">
      <w:numFmt w:val="bullet"/>
      <w:lvlText w:val="•"/>
      <w:lvlJc w:val="left"/>
      <w:pPr>
        <w:ind w:left="1980" w:hanging="720"/>
      </w:pPr>
      <w:rPr>
        <w:rFonts w:hint="default"/>
      </w:rPr>
    </w:lvl>
    <w:lvl w:ilvl="3" w:tplc="65E4376C">
      <w:numFmt w:val="bullet"/>
      <w:lvlText w:val="•"/>
      <w:lvlJc w:val="left"/>
      <w:pPr>
        <w:ind w:left="2910" w:hanging="720"/>
      </w:pPr>
      <w:rPr>
        <w:rFonts w:hint="default"/>
      </w:rPr>
    </w:lvl>
    <w:lvl w:ilvl="4" w:tplc="B2EA4D72">
      <w:numFmt w:val="bullet"/>
      <w:lvlText w:val="•"/>
      <w:lvlJc w:val="left"/>
      <w:pPr>
        <w:ind w:left="3840" w:hanging="720"/>
      </w:pPr>
      <w:rPr>
        <w:rFonts w:hint="default"/>
      </w:rPr>
    </w:lvl>
    <w:lvl w:ilvl="5" w:tplc="88CEB962">
      <w:numFmt w:val="bullet"/>
      <w:lvlText w:val="•"/>
      <w:lvlJc w:val="left"/>
      <w:pPr>
        <w:ind w:left="4770" w:hanging="720"/>
      </w:pPr>
      <w:rPr>
        <w:rFonts w:hint="default"/>
      </w:rPr>
    </w:lvl>
    <w:lvl w:ilvl="6" w:tplc="76FE4B92">
      <w:numFmt w:val="bullet"/>
      <w:lvlText w:val="•"/>
      <w:lvlJc w:val="left"/>
      <w:pPr>
        <w:ind w:left="5700" w:hanging="720"/>
      </w:pPr>
      <w:rPr>
        <w:rFonts w:hint="default"/>
      </w:rPr>
    </w:lvl>
    <w:lvl w:ilvl="7" w:tplc="B02872D4">
      <w:numFmt w:val="bullet"/>
      <w:lvlText w:val="•"/>
      <w:lvlJc w:val="left"/>
      <w:pPr>
        <w:ind w:left="6630" w:hanging="720"/>
      </w:pPr>
      <w:rPr>
        <w:rFonts w:hint="default"/>
      </w:rPr>
    </w:lvl>
    <w:lvl w:ilvl="8" w:tplc="C9AA1D7C">
      <w:numFmt w:val="bullet"/>
      <w:lvlText w:val="•"/>
      <w:lvlJc w:val="left"/>
      <w:pPr>
        <w:ind w:left="7560" w:hanging="720"/>
      </w:pPr>
      <w:rPr>
        <w:rFonts w:hint="default"/>
      </w:rPr>
    </w:lvl>
  </w:abstractNum>
  <w:abstractNum w:abstractNumId="21" w15:restartNumberingAfterBreak="0">
    <w:nsid w:val="6AB56296"/>
    <w:multiLevelType w:val="multilevel"/>
    <w:tmpl w:val="2EE45DC4"/>
    <w:lvl w:ilvl="0">
      <w:start w:val="5"/>
      <w:numFmt w:val="decimal"/>
      <w:lvlText w:val="%1"/>
      <w:lvlJc w:val="left"/>
      <w:pPr>
        <w:ind w:left="119" w:hanging="721"/>
        <w:jc w:val="left"/>
      </w:pPr>
      <w:rPr>
        <w:rFonts w:hint="default"/>
      </w:rPr>
    </w:lvl>
    <w:lvl w:ilvl="1">
      <w:numFmt w:val="decimal"/>
      <w:lvlText w:val="%1.%2"/>
      <w:lvlJc w:val="left"/>
      <w:pPr>
        <w:ind w:left="119" w:hanging="721"/>
        <w:jc w:val="left"/>
      </w:pPr>
      <w:rPr>
        <w:rFonts w:hint="default"/>
        <w:b/>
        <w:bCs/>
        <w:spacing w:val="-1"/>
        <w:w w:val="99"/>
      </w:rPr>
    </w:lvl>
    <w:lvl w:ilvl="2">
      <w:start w:val="1"/>
      <w:numFmt w:val="lowerLetter"/>
      <w:lvlText w:val="(%3)"/>
      <w:lvlJc w:val="left"/>
      <w:pPr>
        <w:ind w:left="1559" w:hanging="721"/>
        <w:jc w:val="left"/>
      </w:pPr>
      <w:rPr>
        <w:rFonts w:ascii="Times New Roman" w:eastAsia="Times New Roman" w:hAnsi="Times New Roman" w:cs="Times New Roman" w:hint="default"/>
        <w:color w:val="231F20"/>
        <w:spacing w:val="-2"/>
        <w:w w:val="99"/>
        <w:sz w:val="22"/>
        <w:szCs w:val="22"/>
      </w:rPr>
    </w:lvl>
    <w:lvl w:ilvl="3">
      <w:numFmt w:val="bullet"/>
      <w:lvlText w:val="•"/>
      <w:lvlJc w:val="left"/>
      <w:pPr>
        <w:ind w:left="3368" w:hanging="721"/>
      </w:pPr>
      <w:rPr>
        <w:rFonts w:hint="default"/>
      </w:rPr>
    </w:lvl>
    <w:lvl w:ilvl="4">
      <w:numFmt w:val="bullet"/>
      <w:lvlText w:val="•"/>
      <w:lvlJc w:val="left"/>
      <w:pPr>
        <w:ind w:left="4273" w:hanging="721"/>
      </w:pPr>
      <w:rPr>
        <w:rFonts w:hint="default"/>
      </w:rPr>
    </w:lvl>
    <w:lvl w:ilvl="5">
      <w:numFmt w:val="bullet"/>
      <w:lvlText w:val="•"/>
      <w:lvlJc w:val="left"/>
      <w:pPr>
        <w:ind w:left="5177" w:hanging="721"/>
      </w:pPr>
      <w:rPr>
        <w:rFonts w:hint="default"/>
      </w:rPr>
    </w:lvl>
    <w:lvl w:ilvl="6">
      <w:numFmt w:val="bullet"/>
      <w:lvlText w:val="•"/>
      <w:lvlJc w:val="left"/>
      <w:pPr>
        <w:ind w:left="6082" w:hanging="721"/>
      </w:pPr>
      <w:rPr>
        <w:rFonts w:hint="default"/>
      </w:rPr>
    </w:lvl>
    <w:lvl w:ilvl="7">
      <w:numFmt w:val="bullet"/>
      <w:lvlText w:val="•"/>
      <w:lvlJc w:val="left"/>
      <w:pPr>
        <w:ind w:left="6986" w:hanging="721"/>
      </w:pPr>
      <w:rPr>
        <w:rFonts w:hint="default"/>
      </w:rPr>
    </w:lvl>
    <w:lvl w:ilvl="8">
      <w:numFmt w:val="bullet"/>
      <w:lvlText w:val="•"/>
      <w:lvlJc w:val="left"/>
      <w:pPr>
        <w:ind w:left="7891" w:hanging="721"/>
      </w:pPr>
      <w:rPr>
        <w:rFonts w:hint="default"/>
      </w:rPr>
    </w:lvl>
  </w:abstractNum>
  <w:abstractNum w:abstractNumId="22" w15:restartNumberingAfterBreak="0">
    <w:nsid w:val="6EAF768B"/>
    <w:multiLevelType w:val="hybridMultilevel"/>
    <w:tmpl w:val="0C5C9AD2"/>
    <w:lvl w:ilvl="0" w:tplc="D6CA7C9C">
      <w:start w:val="1"/>
      <w:numFmt w:val="lowerLetter"/>
      <w:lvlText w:val="(%1)"/>
      <w:lvlJc w:val="left"/>
      <w:pPr>
        <w:ind w:left="1539" w:hanging="721"/>
        <w:jc w:val="left"/>
      </w:pPr>
      <w:rPr>
        <w:rFonts w:ascii="Times New Roman" w:eastAsia="Times New Roman" w:hAnsi="Times New Roman" w:cs="Times New Roman" w:hint="default"/>
        <w:spacing w:val="-1"/>
        <w:w w:val="99"/>
        <w:sz w:val="22"/>
        <w:szCs w:val="22"/>
      </w:rPr>
    </w:lvl>
    <w:lvl w:ilvl="1" w:tplc="F8E03992">
      <w:numFmt w:val="bullet"/>
      <w:lvlText w:val="•"/>
      <w:lvlJc w:val="left"/>
      <w:pPr>
        <w:ind w:left="2416" w:hanging="721"/>
      </w:pPr>
      <w:rPr>
        <w:rFonts w:hint="default"/>
      </w:rPr>
    </w:lvl>
    <w:lvl w:ilvl="2" w:tplc="23BA0D14">
      <w:numFmt w:val="bullet"/>
      <w:lvlText w:val="•"/>
      <w:lvlJc w:val="left"/>
      <w:pPr>
        <w:ind w:left="3292" w:hanging="721"/>
      </w:pPr>
      <w:rPr>
        <w:rFonts w:hint="default"/>
      </w:rPr>
    </w:lvl>
    <w:lvl w:ilvl="3" w:tplc="17102DEA">
      <w:numFmt w:val="bullet"/>
      <w:lvlText w:val="•"/>
      <w:lvlJc w:val="left"/>
      <w:pPr>
        <w:ind w:left="4168" w:hanging="721"/>
      </w:pPr>
      <w:rPr>
        <w:rFonts w:hint="default"/>
      </w:rPr>
    </w:lvl>
    <w:lvl w:ilvl="4" w:tplc="E6606C08">
      <w:numFmt w:val="bullet"/>
      <w:lvlText w:val="•"/>
      <w:lvlJc w:val="left"/>
      <w:pPr>
        <w:ind w:left="5044" w:hanging="721"/>
      </w:pPr>
      <w:rPr>
        <w:rFonts w:hint="default"/>
      </w:rPr>
    </w:lvl>
    <w:lvl w:ilvl="5" w:tplc="C81A2D22">
      <w:numFmt w:val="bullet"/>
      <w:lvlText w:val="•"/>
      <w:lvlJc w:val="left"/>
      <w:pPr>
        <w:ind w:left="5920" w:hanging="721"/>
      </w:pPr>
      <w:rPr>
        <w:rFonts w:hint="default"/>
      </w:rPr>
    </w:lvl>
    <w:lvl w:ilvl="6" w:tplc="D2EC256E">
      <w:numFmt w:val="bullet"/>
      <w:lvlText w:val="•"/>
      <w:lvlJc w:val="left"/>
      <w:pPr>
        <w:ind w:left="6796" w:hanging="721"/>
      </w:pPr>
      <w:rPr>
        <w:rFonts w:hint="default"/>
      </w:rPr>
    </w:lvl>
    <w:lvl w:ilvl="7" w:tplc="618825F0">
      <w:numFmt w:val="bullet"/>
      <w:lvlText w:val="•"/>
      <w:lvlJc w:val="left"/>
      <w:pPr>
        <w:ind w:left="7672" w:hanging="721"/>
      </w:pPr>
      <w:rPr>
        <w:rFonts w:hint="default"/>
      </w:rPr>
    </w:lvl>
    <w:lvl w:ilvl="8" w:tplc="D5B6257A">
      <w:numFmt w:val="bullet"/>
      <w:lvlText w:val="•"/>
      <w:lvlJc w:val="left"/>
      <w:pPr>
        <w:ind w:left="8548" w:hanging="721"/>
      </w:pPr>
      <w:rPr>
        <w:rFonts w:hint="default"/>
      </w:rPr>
    </w:lvl>
  </w:abstractNum>
  <w:abstractNum w:abstractNumId="23" w15:restartNumberingAfterBreak="0">
    <w:nsid w:val="6F9A4357"/>
    <w:multiLevelType w:val="multilevel"/>
    <w:tmpl w:val="89C25D0A"/>
    <w:lvl w:ilvl="0">
      <w:start w:val="9"/>
      <w:numFmt w:val="decimal"/>
      <w:lvlText w:val="%1"/>
      <w:lvlJc w:val="left"/>
      <w:pPr>
        <w:ind w:left="119" w:hanging="721"/>
        <w:jc w:val="left"/>
      </w:pPr>
      <w:rPr>
        <w:rFonts w:hint="default"/>
      </w:rPr>
    </w:lvl>
    <w:lvl w:ilvl="1">
      <w:numFmt w:val="decimal"/>
      <w:lvlText w:val="%1.%2"/>
      <w:lvlJc w:val="left"/>
      <w:pPr>
        <w:ind w:left="119" w:hanging="721"/>
        <w:jc w:val="left"/>
      </w:pPr>
      <w:rPr>
        <w:rFonts w:hint="default"/>
        <w:b/>
        <w:bCs/>
        <w:spacing w:val="-1"/>
        <w:w w:val="99"/>
      </w:rPr>
    </w:lvl>
    <w:lvl w:ilvl="2">
      <w:start w:val="1"/>
      <w:numFmt w:val="lowerLetter"/>
      <w:lvlText w:val="(%3)"/>
      <w:lvlJc w:val="left"/>
      <w:pPr>
        <w:ind w:left="1560" w:hanging="720"/>
        <w:jc w:val="left"/>
      </w:pPr>
      <w:rPr>
        <w:rFonts w:ascii="Times New Roman" w:eastAsia="Times New Roman" w:hAnsi="Times New Roman" w:cs="Times New Roman" w:hint="default"/>
        <w:spacing w:val="-1"/>
        <w:w w:val="100"/>
        <w:sz w:val="24"/>
        <w:szCs w:val="24"/>
      </w:rPr>
    </w:lvl>
    <w:lvl w:ilvl="3">
      <w:start w:val="1"/>
      <w:numFmt w:val="lowerRoman"/>
      <w:lvlText w:val="(%4)"/>
      <w:lvlJc w:val="left"/>
      <w:pPr>
        <w:ind w:left="2280" w:hanging="720"/>
        <w:jc w:val="left"/>
      </w:pPr>
      <w:rPr>
        <w:rFonts w:ascii="Times New Roman" w:eastAsia="Times New Roman" w:hAnsi="Times New Roman" w:cs="Times New Roman" w:hint="default"/>
        <w:spacing w:val="-1"/>
        <w:w w:val="100"/>
        <w:sz w:val="24"/>
        <w:szCs w:val="24"/>
      </w:rPr>
    </w:lvl>
    <w:lvl w:ilvl="4">
      <w:numFmt w:val="bullet"/>
      <w:lvlText w:val="•"/>
      <w:lvlJc w:val="left"/>
      <w:pPr>
        <w:ind w:left="4155" w:hanging="720"/>
      </w:pPr>
      <w:rPr>
        <w:rFonts w:hint="default"/>
      </w:rPr>
    </w:lvl>
    <w:lvl w:ilvl="5">
      <w:numFmt w:val="bullet"/>
      <w:lvlText w:val="•"/>
      <w:lvlJc w:val="left"/>
      <w:pPr>
        <w:ind w:left="5092" w:hanging="720"/>
      </w:pPr>
      <w:rPr>
        <w:rFonts w:hint="default"/>
      </w:rPr>
    </w:lvl>
    <w:lvl w:ilvl="6">
      <w:numFmt w:val="bullet"/>
      <w:lvlText w:val="•"/>
      <w:lvlJc w:val="left"/>
      <w:pPr>
        <w:ind w:left="6030" w:hanging="720"/>
      </w:pPr>
      <w:rPr>
        <w:rFonts w:hint="default"/>
      </w:rPr>
    </w:lvl>
    <w:lvl w:ilvl="7">
      <w:numFmt w:val="bullet"/>
      <w:lvlText w:val="•"/>
      <w:lvlJc w:val="left"/>
      <w:pPr>
        <w:ind w:left="6967" w:hanging="720"/>
      </w:pPr>
      <w:rPr>
        <w:rFonts w:hint="default"/>
      </w:rPr>
    </w:lvl>
    <w:lvl w:ilvl="8">
      <w:numFmt w:val="bullet"/>
      <w:lvlText w:val="•"/>
      <w:lvlJc w:val="left"/>
      <w:pPr>
        <w:ind w:left="7905" w:hanging="720"/>
      </w:pPr>
      <w:rPr>
        <w:rFonts w:hint="default"/>
      </w:rPr>
    </w:lvl>
  </w:abstractNum>
  <w:abstractNum w:abstractNumId="24" w15:restartNumberingAfterBreak="0">
    <w:nsid w:val="7D557A16"/>
    <w:multiLevelType w:val="multilevel"/>
    <w:tmpl w:val="A25AFD0A"/>
    <w:lvl w:ilvl="0">
      <w:start w:val="7"/>
      <w:numFmt w:val="decimal"/>
      <w:lvlText w:val="%1"/>
      <w:lvlJc w:val="left"/>
      <w:pPr>
        <w:ind w:left="119" w:hanging="721"/>
        <w:jc w:val="left"/>
      </w:pPr>
      <w:rPr>
        <w:rFonts w:hint="default"/>
      </w:rPr>
    </w:lvl>
    <w:lvl w:ilvl="1">
      <w:numFmt w:val="decimal"/>
      <w:lvlText w:val="%1.%2"/>
      <w:lvlJc w:val="left"/>
      <w:pPr>
        <w:ind w:left="119" w:hanging="721"/>
        <w:jc w:val="left"/>
      </w:pPr>
      <w:rPr>
        <w:rFonts w:hint="default"/>
        <w:b/>
        <w:bCs/>
        <w:spacing w:val="-1"/>
        <w:w w:val="99"/>
      </w:rPr>
    </w:lvl>
    <w:lvl w:ilvl="2">
      <w:numFmt w:val="bullet"/>
      <w:lvlText w:val="•"/>
      <w:lvlJc w:val="left"/>
      <w:pPr>
        <w:ind w:left="2052" w:hanging="721"/>
      </w:pPr>
      <w:rPr>
        <w:rFonts w:hint="default"/>
      </w:rPr>
    </w:lvl>
    <w:lvl w:ilvl="3">
      <w:numFmt w:val="bullet"/>
      <w:lvlText w:val="•"/>
      <w:lvlJc w:val="left"/>
      <w:pPr>
        <w:ind w:left="3018" w:hanging="721"/>
      </w:pPr>
      <w:rPr>
        <w:rFonts w:hint="default"/>
      </w:rPr>
    </w:lvl>
    <w:lvl w:ilvl="4">
      <w:numFmt w:val="bullet"/>
      <w:lvlText w:val="•"/>
      <w:lvlJc w:val="left"/>
      <w:pPr>
        <w:ind w:left="3984" w:hanging="721"/>
      </w:pPr>
      <w:rPr>
        <w:rFonts w:hint="default"/>
      </w:rPr>
    </w:lvl>
    <w:lvl w:ilvl="5">
      <w:numFmt w:val="bullet"/>
      <w:lvlText w:val="•"/>
      <w:lvlJc w:val="left"/>
      <w:pPr>
        <w:ind w:left="4950" w:hanging="721"/>
      </w:pPr>
      <w:rPr>
        <w:rFonts w:hint="default"/>
      </w:rPr>
    </w:lvl>
    <w:lvl w:ilvl="6">
      <w:numFmt w:val="bullet"/>
      <w:lvlText w:val="•"/>
      <w:lvlJc w:val="left"/>
      <w:pPr>
        <w:ind w:left="5916" w:hanging="721"/>
      </w:pPr>
      <w:rPr>
        <w:rFonts w:hint="default"/>
      </w:rPr>
    </w:lvl>
    <w:lvl w:ilvl="7">
      <w:numFmt w:val="bullet"/>
      <w:lvlText w:val="•"/>
      <w:lvlJc w:val="left"/>
      <w:pPr>
        <w:ind w:left="6882" w:hanging="721"/>
      </w:pPr>
      <w:rPr>
        <w:rFonts w:hint="default"/>
      </w:rPr>
    </w:lvl>
    <w:lvl w:ilvl="8">
      <w:numFmt w:val="bullet"/>
      <w:lvlText w:val="•"/>
      <w:lvlJc w:val="left"/>
      <w:pPr>
        <w:ind w:left="7848" w:hanging="721"/>
      </w:pPr>
      <w:rPr>
        <w:rFonts w:hint="default"/>
      </w:rPr>
    </w:lvl>
  </w:abstractNum>
  <w:num w:numId="1">
    <w:abstractNumId w:val="22"/>
  </w:num>
  <w:num w:numId="2">
    <w:abstractNumId w:val="3"/>
  </w:num>
  <w:num w:numId="3">
    <w:abstractNumId w:val="5"/>
  </w:num>
  <w:num w:numId="4">
    <w:abstractNumId w:val="7"/>
  </w:num>
  <w:num w:numId="5">
    <w:abstractNumId w:val="20"/>
  </w:num>
  <w:num w:numId="6">
    <w:abstractNumId w:val="13"/>
  </w:num>
  <w:num w:numId="7">
    <w:abstractNumId w:val="11"/>
  </w:num>
  <w:num w:numId="8">
    <w:abstractNumId w:val="2"/>
  </w:num>
  <w:num w:numId="9">
    <w:abstractNumId w:val="9"/>
  </w:num>
  <w:num w:numId="10">
    <w:abstractNumId w:val="23"/>
  </w:num>
  <w:num w:numId="11">
    <w:abstractNumId w:val="19"/>
  </w:num>
  <w:num w:numId="12">
    <w:abstractNumId w:val="24"/>
  </w:num>
  <w:num w:numId="13">
    <w:abstractNumId w:val="12"/>
  </w:num>
  <w:num w:numId="14">
    <w:abstractNumId w:val="21"/>
  </w:num>
  <w:num w:numId="15">
    <w:abstractNumId w:val="18"/>
  </w:num>
  <w:num w:numId="16">
    <w:abstractNumId w:val="0"/>
  </w:num>
  <w:num w:numId="17">
    <w:abstractNumId w:val="10"/>
  </w:num>
  <w:num w:numId="18">
    <w:abstractNumId w:val="17"/>
  </w:num>
  <w:num w:numId="19">
    <w:abstractNumId w:val="15"/>
  </w:num>
  <w:num w:numId="20">
    <w:abstractNumId w:val="14"/>
  </w:num>
  <w:num w:numId="21">
    <w:abstractNumId w:val="4"/>
  </w:num>
  <w:num w:numId="22">
    <w:abstractNumId w:val="16"/>
  </w:num>
  <w:num w:numId="23">
    <w:abstractNumId w:val="8"/>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BC"/>
    <w:rsid w:val="00092721"/>
    <w:rsid w:val="00124F96"/>
    <w:rsid w:val="00153394"/>
    <w:rsid w:val="001A102F"/>
    <w:rsid w:val="001D61C7"/>
    <w:rsid w:val="003D0063"/>
    <w:rsid w:val="004170BC"/>
    <w:rsid w:val="005E2BA3"/>
    <w:rsid w:val="006B3559"/>
    <w:rsid w:val="006C2C77"/>
    <w:rsid w:val="006E6CC7"/>
    <w:rsid w:val="00764AC2"/>
    <w:rsid w:val="00801867"/>
    <w:rsid w:val="00AA4CF5"/>
    <w:rsid w:val="00CF2ED9"/>
    <w:rsid w:val="00D2772F"/>
    <w:rsid w:val="00E6132D"/>
    <w:rsid w:val="00EB3FE7"/>
    <w:rsid w:val="00ED6297"/>
    <w:rsid w:val="00F017E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7E9355"/>
  <w15:docId w15:val="{7A48F30E-25B4-4F2A-BB59-03F8FCB8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20"/>
      <w:ind w:left="2280" w:hanging="720"/>
      <w:outlineLvl w:val="0"/>
    </w:pPr>
    <w:rPr>
      <w:sz w:val="24"/>
      <w:szCs w:val="24"/>
      <w:u w:val="single" w:color="000000"/>
    </w:rPr>
  </w:style>
  <w:style w:type="paragraph" w:styleId="Heading2">
    <w:name w:val="heading 2"/>
    <w:basedOn w:val="Normal"/>
    <w:uiPriority w:val="1"/>
    <w:qFormat/>
    <w:pPr>
      <w:ind w:left="119"/>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102F"/>
    <w:pPr>
      <w:tabs>
        <w:tab w:val="center" w:pos="4680"/>
        <w:tab w:val="right" w:pos="9360"/>
      </w:tabs>
    </w:pPr>
  </w:style>
  <w:style w:type="character" w:customStyle="1" w:styleId="HeaderChar">
    <w:name w:val="Header Char"/>
    <w:basedOn w:val="DefaultParagraphFont"/>
    <w:link w:val="Header"/>
    <w:uiPriority w:val="99"/>
    <w:rsid w:val="001A102F"/>
    <w:rPr>
      <w:rFonts w:ascii="Times New Roman" w:eastAsia="Times New Roman" w:hAnsi="Times New Roman" w:cs="Times New Roman"/>
    </w:rPr>
  </w:style>
  <w:style w:type="paragraph" w:styleId="Footer">
    <w:name w:val="footer"/>
    <w:basedOn w:val="Normal"/>
    <w:link w:val="FooterChar"/>
    <w:uiPriority w:val="99"/>
    <w:unhideWhenUsed/>
    <w:rsid w:val="001A102F"/>
    <w:pPr>
      <w:tabs>
        <w:tab w:val="center" w:pos="4680"/>
        <w:tab w:val="right" w:pos="9360"/>
      </w:tabs>
    </w:pPr>
  </w:style>
  <w:style w:type="character" w:customStyle="1" w:styleId="FooterChar">
    <w:name w:val="Footer Char"/>
    <w:basedOn w:val="DefaultParagraphFont"/>
    <w:link w:val="Footer"/>
    <w:uiPriority w:val="99"/>
    <w:rsid w:val="001A102F"/>
    <w:rPr>
      <w:rFonts w:ascii="Times New Roman" w:eastAsia="Times New Roman" w:hAnsi="Times New Roman" w:cs="Times New Roman"/>
    </w:rPr>
  </w:style>
  <w:style w:type="paragraph" w:customStyle="1" w:styleId="DocID">
    <w:name w:val="DocID"/>
    <w:basedOn w:val="Footer"/>
    <w:next w:val="Footer"/>
    <w:link w:val="DocIDChar"/>
    <w:rsid w:val="006E6CC7"/>
    <w:pPr>
      <w:tabs>
        <w:tab w:val="clear" w:pos="4680"/>
        <w:tab w:val="clear" w:pos="9360"/>
      </w:tabs>
      <w:spacing w:before="60" w:after="60"/>
    </w:pPr>
    <w:rPr>
      <w:rFonts w:ascii="Arial" w:hAnsi="Arial" w:cs="Arial"/>
      <w:sz w:val="14"/>
      <w:szCs w:val="20"/>
      <w:lang w:val="en-AU" w:eastAsia="zh-CN"/>
    </w:rPr>
  </w:style>
  <w:style w:type="character" w:customStyle="1" w:styleId="DocIDChar">
    <w:name w:val="DocID Char"/>
    <w:basedOn w:val="DefaultParagraphFont"/>
    <w:link w:val="DocID"/>
    <w:rsid w:val="006E6CC7"/>
    <w:rPr>
      <w:rFonts w:ascii="Arial" w:eastAsia="Times New Roman" w:hAnsi="Arial" w:cs="Arial"/>
      <w:sz w:val="14"/>
      <w:szCs w:val="20"/>
      <w:lang w:val="en-AU" w:eastAsia="zh-CN"/>
    </w:rPr>
  </w:style>
  <w:style w:type="paragraph" w:styleId="BalloonText">
    <w:name w:val="Balloon Text"/>
    <w:basedOn w:val="Normal"/>
    <w:link w:val="BalloonTextChar"/>
    <w:uiPriority w:val="99"/>
    <w:semiHidden/>
    <w:unhideWhenUsed/>
    <w:rsid w:val="00E61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3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1913</Words>
  <Characters>10905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Microsoft Word - 43592797_4.doc</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Fowler</dc:creator>
  <cp:keywords/>
  <cp:lastModifiedBy>Paul  Fowler</cp:lastModifiedBy>
  <cp:revision>2</cp:revision>
  <dcterms:created xsi:type="dcterms:W3CDTF">2020-11-06T20:57:00Z</dcterms:created>
  <dcterms:modified xsi:type="dcterms:W3CDTF">2020-11-06T20:57:00Z</dcterms:modified>
</cp:coreProperties>
</file>